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48" w:rsidRPr="007D2C48" w:rsidRDefault="007D2C48" w:rsidP="0096512D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7D2C48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Аналитическая справка</w:t>
      </w:r>
      <w:bookmarkStart w:id="0" w:name="_GoBack"/>
      <w:bookmarkEnd w:id="0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r w:rsidRPr="00E72B70">
        <w:rPr>
          <w:rFonts w:ascii="Helvetica" w:eastAsia="Times New Roman" w:hAnsi="Helvetica" w:cs="Times New Roman"/>
          <w:b/>
          <w:color w:val="000000"/>
          <w:sz w:val="24"/>
          <w:szCs w:val="24"/>
          <w:lang w:eastAsia="ru-RU"/>
        </w:rPr>
        <w:t>по результатам диагностики выявления уровня тревожности у</w:t>
      </w:r>
      <w:r w:rsidRPr="00E72B70">
        <w:rPr>
          <w:rFonts w:ascii="Helvetica" w:eastAsia="Times New Roman" w:hAnsi="Helvetica" w:cs="Times New Roman"/>
          <w:b/>
          <w:color w:val="000000"/>
          <w:sz w:val="24"/>
          <w:szCs w:val="24"/>
          <w:lang w:eastAsia="ru-RU"/>
        </w:rPr>
        <w:br/>
        <w:t>учащихся 9 и 11классов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 ноябре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согласно плану ,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была проведена диагностическая работа по выявлению уровня тревожности у школьников 9 и 11классов.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 xml:space="preserve">В качестве рабочего инструментария использовалась методика «Шкала тревожности», разработанная по принципу «Шкалы социально-ситуационной тревоги» </w:t>
      </w:r>
      <w:proofErr w:type="spellStart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Кондаша</w:t>
      </w:r>
      <w:proofErr w:type="spellEnd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. Особенность шкал такого типа состоит в том, что</w:t>
      </w:r>
    </w:p>
    <w:p w:rsidR="007D2C48" w:rsidRPr="007D2C48" w:rsidRDefault="007D2C48" w:rsidP="007D2C48">
      <w:pPr>
        <w:shd w:val="clear" w:color="auto" w:fill="FFFFFF"/>
        <w:spacing w:before="375" w:after="24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человек оценивает не наличие или отсутствие у себя каких-либо переживаний, симптомов тревожности, а ситуацию с точки зрения того, насколько она может вызвать тревогу. Преимущество шкал такого типа заключается, </w:t>
      </w:r>
      <w:proofErr w:type="gramStart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во</w:t>
      </w:r>
      <w:proofErr w:type="gramEnd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- первых, в том, что они позволяют выявить области действительности, объекты, являющиеся для школьника основными источниками тревоги, и, во-вторых, в меньшей степени, чем другие типы опросников, оказываются зависимыми от особенностей развития школьника.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В диагностической работе принимали участие 10 учащихся.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В ходе анализа и интерпретации данных получены следующие результаты: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614"/>
        <w:gridCol w:w="798"/>
        <w:gridCol w:w="1485"/>
        <w:gridCol w:w="1485"/>
        <w:gridCol w:w="1202"/>
        <w:gridCol w:w="1798"/>
        <w:gridCol w:w="1527"/>
      </w:tblGrid>
      <w:tr w:rsidR="007D2C48" w:rsidRPr="007D2C48" w:rsidTr="007D2C48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Код уч-ся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Общая</w:t>
            </w:r>
          </w:p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тревожность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</w:p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тревожность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Самооце</w:t>
            </w:r>
            <w:proofErr w:type="spellEnd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-ночная</w:t>
            </w:r>
          </w:p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Тревож-ность</w:t>
            </w:r>
            <w:proofErr w:type="spellEnd"/>
            <w:proofErr w:type="gramEnd"/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Межличностная</w:t>
            </w:r>
          </w:p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тревожность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Уровень тревожности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ааа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50н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20 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17н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13н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нормальный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74в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25в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25в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24в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кжэ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93о. 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27в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34 о. 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32в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очень высокий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чзр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84в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35о. 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17н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32в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шиа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72в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22н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31в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19н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lastRenderedPageBreak/>
              <w:t>гтм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80в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28в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21н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31в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жэм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45н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22н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11н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12н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нормальный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таа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29н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8н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12н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нормальный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тма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49н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16н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12н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21н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нормальный.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чзр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24н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 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8н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7н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7D2C48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нормальный</w:t>
            </w:r>
          </w:p>
        </w:tc>
      </w:tr>
      <w:tr w:rsidR="007D2C48" w:rsidRPr="007D2C48" w:rsidTr="007D2C48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C48" w:rsidRPr="007D2C48" w:rsidRDefault="007D2C48" w:rsidP="007D2C48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2B70" w:rsidRDefault="00E72B70" w:rsidP="007D2C4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</w:p>
    <w:p w:rsidR="007D2C48" w:rsidRPr="007D2C48" w:rsidRDefault="007D2C48" w:rsidP="007D2C4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Таким образом, среди учащихся </w:t>
      </w:r>
      <w:hyperlink r:id="rId5" w:tooltip="11 класс" w:history="1">
        <w:r w:rsidRPr="007D2C48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11 класса</w:t>
        </w:r>
      </w:hyperlink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, 20% с нормальным уровнем тревожности, 20%- очень высоким и 60% с высоким уровнем тревожности.</w:t>
      </w:r>
    </w:p>
    <w:p w:rsidR="00E72B70" w:rsidRDefault="007D2C48" w:rsidP="00E72B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 </w:t>
      </w:r>
      <w:hyperlink r:id="rId6" w:tooltip="9 класс" w:history="1">
        <w:r w:rsidRPr="007D2C48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9 классе</w:t>
        </w:r>
      </w:hyperlink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20% учащихся с высоким, а 80% с нормальным уровнем тревожности. Такой высокий уровень тревожности показывают учащиеся 11 класса потому, что они на пороге выбора профессии и жизненного пути.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 xml:space="preserve">Особого внимания требуют учащиеся с высокой общей тревожностью. Как известно, подобная тревожность может порождаться либо реальным неблагополучием школьника в наиболее значимых областях деятельности и общения, либо существовать как бы вопреки объективно благополучному положению, являясь следствием определенных личностных конфликтов, нарушений в развитии самооценки. Подобную тревожность часто испытывают </w:t>
      </w:r>
      <w:proofErr w:type="gramStart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школьники</w:t>
      </w:r>
      <w:proofErr w:type="gramEnd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которые хорошо и даже отлично учатся, ответственно относятся к учебе, общественной жизни, школьной дисциплине, однако это видимое благополучие достается им большой ценой и чревато срывами. Особенно при резком усложнении деятельности.</w:t>
      </w:r>
    </w:p>
    <w:p w:rsidR="007D2C48" w:rsidRPr="007D2C48" w:rsidRDefault="007D2C48" w:rsidP="00E72B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Тревожность в этих случаях часто порождается конфликтностью самооценки, наличием в ней противоречия между высокими притязаниями и достаточной сильной неуверенностью в себе. Подобный конфликт, заставляя этих школьников постоянно добиваться успеха, одновременно мешает им правильно оценить его, порождая чувство постоянной неудовлетворенности, неустойчивости, напряженности.</w:t>
      </w:r>
    </w:p>
    <w:p w:rsidR="007D2C48" w:rsidRPr="007D2C48" w:rsidRDefault="007D2C48" w:rsidP="007D2C4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Работа с такими школьниками должна быть направлена на формирование необходимых навыков работы, общения, которые позволят преодолеть эту </w:t>
      </w:r>
      <w:proofErr w:type="spellStart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неуспешность</w:t>
      </w:r>
      <w:proofErr w:type="spellEnd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и на коррекцию самооценки, преодоление внутренних конфликтов.</w:t>
      </w:r>
    </w:p>
    <w:p w:rsidR="007D2C48" w:rsidRPr="007D2C48" w:rsidRDefault="007D2C48" w:rsidP="007D2C4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lastRenderedPageBreak/>
        <w:t>Однако параллельно с этой работой, направленной на ликвидацию причин, вызвавших тревожность, необходимо развить у школьника способность справляться с повышенной тревогой.</w:t>
      </w:r>
    </w:p>
    <w:p w:rsidR="007D2C48" w:rsidRPr="007D2C48" w:rsidRDefault="007D2C48" w:rsidP="007D2C4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7D2C48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Направления коррекции</w:t>
      </w:r>
      <w:proofErr w:type="gramStart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соответствии со сказанным, главными направлениями </w:t>
      </w:r>
      <w:proofErr w:type="spellStart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работы с тревожными учащимися является следующее: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— развитие правильной адекватной самооценки и уровня притязании способствующих успешности обучения в школе;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— формирование необходимых учебных умений и навыков;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— воспитание правильного отношения к результатам своей деятельности, умения правильно оценить их, опосредованно относиться к собственным успехам, неудачам, не бояться ошибок, использовать их для развития деятельности;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— формирование правильного отношения к результатам деятельности других детей;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— развитие ориентации на способ деятельности;</w:t>
      </w:r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 xml:space="preserve">— расширение и обогащение навыков общения </w:t>
      </w:r>
      <w:proofErr w:type="gramStart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со</w:t>
      </w:r>
      <w:proofErr w:type="gramEnd"/>
      <w:r w:rsidRPr="007D2C48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взрослыми и сверстниками, развитие адекватного отношения к оценкам и мнениям других людей.</w:t>
      </w:r>
    </w:p>
    <w:p w:rsidR="007D2C48" w:rsidRPr="007D2C48" w:rsidRDefault="007D2C48" w:rsidP="007D2C48">
      <w:pPr>
        <w:shd w:val="clear" w:color="auto" w:fill="FFFFFF"/>
        <w:spacing w:before="375" w:after="24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Педагог-психоло</w:t>
      </w:r>
      <w:proofErr w:type="gramStart"/>
      <w:r w:rsidR="00E72B70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Заскалько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Е.А.</w:t>
      </w:r>
    </w:p>
    <w:p w:rsidR="00A2208D" w:rsidRDefault="00A2208D"/>
    <w:sectPr w:rsidR="00A2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71"/>
    <w:rsid w:val="007D2C48"/>
    <w:rsid w:val="0096512D"/>
    <w:rsid w:val="009F7871"/>
    <w:rsid w:val="00A2208D"/>
    <w:rsid w:val="00E7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9_klass/" TargetMode="External"/><Relationship Id="rId5" Type="http://schemas.openxmlformats.org/officeDocument/2006/relationships/hyperlink" Target="https://pandia.ru/text/category/11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hhhhhuio</dc:creator>
  <cp:keywords/>
  <dc:description/>
  <cp:lastModifiedBy>1</cp:lastModifiedBy>
  <cp:revision>4</cp:revision>
  <cp:lastPrinted>2020-03-04T09:10:00Z</cp:lastPrinted>
  <dcterms:created xsi:type="dcterms:W3CDTF">2020-03-03T20:02:00Z</dcterms:created>
  <dcterms:modified xsi:type="dcterms:W3CDTF">2020-03-04T09:10:00Z</dcterms:modified>
</cp:coreProperties>
</file>