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4BA733" w14:textId="7A272D82" w:rsidR="004F0212" w:rsidRDefault="004F0212" w:rsidP="0065571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color w:val="002060"/>
          <w:sz w:val="56"/>
          <w:szCs w:val="32"/>
        </w:rPr>
      </w:pPr>
      <w:r>
        <w:rPr>
          <w:rFonts w:ascii="Times New Roman" w:eastAsia="Arial" w:hAnsi="Times New Roman" w:cs="Times New Roman"/>
          <w:b/>
          <w:noProof/>
          <w:color w:val="002060"/>
          <w:sz w:val="56"/>
          <w:szCs w:val="32"/>
          <w:lang w:eastAsia="ru-RU"/>
        </w:rPr>
        <w:drawing>
          <wp:inline distT="0" distB="0" distL="0" distR="0" wp14:anchorId="51FB1178" wp14:editId="4521F2E9">
            <wp:extent cx="5940425" cy="8165358"/>
            <wp:effectExtent l="0" t="0" r="3175" b="7620"/>
            <wp:docPr id="2" name="Рисунок 2" descr="C:\Users\1\Documents\Scanned Documents\Рисуно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ocuments\Scanned Documents\Рисунок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5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A2FCF" w14:textId="77777777" w:rsidR="004F0212" w:rsidRDefault="004F0212" w:rsidP="0065571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color w:val="002060"/>
          <w:sz w:val="56"/>
          <w:szCs w:val="32"/>
        </w:rPr>
      </w:pPr>
    </w:p>
    <w:p w14:paraId="59E901B2" w14:textId="77777777" w:rsidR="004F0212" w:rsidRDefault="004F0212" w:rsidP="0065571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color w:val="002060"/>
          <w:sz w:val="56"/>
          <w:szCs w:val="32"/>
        </w:rPr>
      </w:pPr>
    </w:p>
    <w:p w14:paraId="7533E333" w14:textId="77777777" w:rsidR="004F0212" w:rsidRDefault="004F0212" w:rsidP="004F021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rPr>
          <w:rFonts w:ascii="Times New Roman" w:eastAsia="Arial" w:hAnsi="Times New Roman" w:cs="Times New Roman"/>
          <w:b/>
          <w:color w:val="002060"/>
          <w:sz w:val="56"/>
          <w:szCs w:val="32"/>
        </w:rPr>
      </w:pPr>
      <w:bookmarkStart w:id="0" w:name="_GoBack"/>
      <w:bookmarkEnd w:id="0"/>
    </w:p>
    <w:p w14:paraId="424D0BAB" w14:textId="77777777" w:rsidR="00655712" w:rsidRPr="00655712" w:rsidRDefault="00655712" w:rsidP="00655712">
      <w:pPr>
        <w:widowControl w:val="0"/>
        <w:pBdr>
          <w:top w:val="nil"/>
          <w:left w:val="nil"/>
          <w:bottom w:val="nil"/>
          <w:right w:val="nil"/>
          <w:between w:val="nil"/>
        </w:pBdr>
        <w:autoSpaceDE w:val="0"/>
        <w:autoSpaceDN w:val="0"/>
        <w:spacing w:after="0"/>
        <w:jc w:val="center"/>
        <w:rPr>
          <w:rFonts w:ascii="Times New Roman" w:eastAsia="Arial" w:hAnsi="Times New Roman" w:cs="Times New Roman"/>
          <w:b/>
          <w:color w:val="002060"/>
          <w:sz w:val="56"/>
          <w:szCs w:val="32"/>
        </w:rPr>
      </w:pPr>
      <w:r w:rsidRPr="00655712">
        <w:rPr>
          <w:rFonts w:ascii="Times New Roman" w:eastAsia="Arial" w:hAnsi="Times New Roman" w:cs="Times New Roman"/>
          <w:b/>
          <w:noProof/>
          <w:color w:val="002060"/>
          <w:sz w:val="56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0910ABD3" wp14:editId="5F9C8103">
            <wp:simplePos x="0" y="0"/>
            <wp:positionH relativeFrom="column">
              <wp:posOffset>2419350</wp:posOffset>
            </wp:positionH>
            <wp:positionV relativeFrom="paragraph">
              <wp:posOffset>-305435</wp:posOffset>
            </wp:positionV>
            <wp:extent cx="699770" cy="657225"/>
            <wp:effectExtent l="19050" t="0" r="5080" b="0"/>
            <wp:wrapNone/>
            <wp:docPr id="1" name="Рисунок 5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2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770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0C57D62" w14:textId="77777777" w:rsidR="00655712" w:rsidRPr="00655712" w:rsidRDefault="00655712" w:rsidP="0065571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</w:rPr>
      </w:pPr>
      <w:r w:rsidRPr="00655712">
        <w:rPr>
          <w:rFonts w:ascii="Times New Roman" w:eastAsia="Calibri" w:hAnsi="Times New Roman" w:cs="Times New Roman"/>
          <w:b/>
          <w:sz w:val="16"/>
        </w:rPr>
        <w:t>РЕСПУБЛИКА ДАГЕСТАН</w:t>
      </w:r>
    </w:p>
    <w:p w14:paraId="5367DF68" w14:textId="77777777" w:rsidR="00655712" w:rsidRPr="00655712" w:rsidRDefault="00655712" w:rsidP="0065571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</w:rPr>
      </w:pPr>
      <w:r w:rsidRPr="00655712">
        <w:rPr>
          <w:rFonts w:ascii="Times New Roman" w:eastAsia="Calibri" w:hAnsi="Times New Roman" w:cs="Times New Roman"/>
          <w:b/>
          <w:sz w:val="16"/>
        </w:rPr>
        <w:t>МУНИЦИПАЛЬНОЕ КАЗЕННОЕ ОБЩЕОБРАЗОВАТЕЛЬНОЕ УЧРЕЖДЕНИЕ «КАРДОНОВСКАЯ СРЕДНЯЯ ОБЩЕОБРАЗОВАТЕЛЬНАЯ ШКОЛА»</w:t>
      </w:r>
    </w:p>
    <w:p w14:paraId="52F28B92" w14:textId="77777777" w:rsidR="00655712" w:rsidRPr="00655712" w:rsidRDefault="00655712" w:rsidP="0065571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</w:rPr>
      </w:pPr>
      <w:r w:rsidRPr="00655712">
        <w:rPr>
          <w:rFonts w:ascii="Times New Roman" w:eastAsia="Calibri" w:hAnsi="Times New Roman" w:cs="Times New Roman"/>
          <w:b/>
          <w:sz w:val="16"/>
        </w:rPr>
        <w:t>(МКОУ «КАРДОНОВСКАЯ СОШ»)</w:t>
      </w:r>
    </w:p>
    <w:p w14:paraId="3DE1445E" w14:textId="77777777" w:rsidR="00655712" w:rsidRPr="00655712" w:rsidRDefault="00655712" w:rsidP="00655712">
      <w:pPr>
        <w:widowControl w:val="0"/>
        <w:suppressAutoHyphens/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14:paraId="0608AC4F" w14:textId="77777777" w:rsidR="00655712" w:rsidRPr="00655712" w:rsidRDefault="00655712" w:rsidP="00655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655712">
        <w:rPr>
          <w:rFonts w:ascii="Times New Roman" w:eastAsia="Times New Roman" w:hAnsi="Times New Roman" w:cs="Times New Roman"/>
          <w:sz w:val="18"/>
          <w:szCs w:val="18"/>
        </w:rPr>
        <w:t xml:space="preserve">368818,  ул. Колхозная, д. 13,  </w:t>
      </w:r>
      <w:proofErr w:type="spellStart"/>
      <w:r w:rsidRPr="00655712">
        <w:rPr>
          <w:rFonts w:ascii="Times New Roman" w:eastAsia="Times New Roman" w:hAnsi="Times New Roman" w:cs="Times New Roman"/>
          <w:sz w:val="18"/>
          <w:szCs w:val="18"/>
        </w:rPr>
        <w:t>с</w:t>
      </w:r>
      <w:proofErr w:type="gramStart"/>
      <w:r w:rsidRPr="00655712">
        <w:rPr>
          <w:rFonts w:ascii="Times New Roman" w:eastAsia="Times New Roman" w:hAnsi="Times New Roman" w:cs="Times New Roman"/>
          <w:sz w:val="18"/>
          <w:szCs w:val="18"/>
        </w:rPr>
        <w:t>.К</w:t>
      </w:r>
      <w:proofErr w:type="gramEnd"/>
      <w:r w:rsidRPr="00655712">
        <w:rPr>
          <w:rFonts w:ascii="Times New Roman" w:eastAsia="Times New Roman" w:hAnsi="Times New Roman" w:cs="Times New Roman"/>
          <w:sz w:val="18"/>
          <w:szCs w:val="18"/>
        </w:rPr>
        <w:t>ардоновка</w:t>
      </w:r>
      <w:proofErr w:type="spellEnd"/>
      <w:r w:rsidRPr="00655712">
        <w:rPr>
          <w:rFonts w:ascii="Times New Roman" w:eastAsia="Times New Roman" w:hAnsi="Times New Roman" w:cs="Times New Roman"/>
          <w:sz w:val="18"/>
          <w:szCs w:val="18"/>
        </w:rPr>
        <w:t xml:space="preserve">, </w:t>
      </w:r>
      <w:proofErr w:type="spellStart"/>
      <w:r w:rsidRPr="00655712">
        <w:rPr>
          <w:rFonts w:ascii="Times New Roman" w:eastAsia="Times New Roman" w:hAnsi="Times New Roman" w:cs="Times New Roman"/>
          <w:sz w:val="18"/>
          <w:szCs w:val="18"/>
        </w:rPr>
        <w:t>Кизлярского</w:t>
      </w:r>
      <w:proofErr w:type="spellEnd"/>
      <w:r w:rsidRPr="00655712">
        <w:rPr>
          <w:rFonts w:ascii="Times New Roman" w:eastAsia="Times New Roman" w:hAnsi="Times New Roman" w:cs="Times New Roman"/>
          <w:sz w:val="18"/>
          <w:szCs w:val="18"/>
        </w:rPr>
        <w:t xml:space="preserve"> района,  Республики Дагестан</w:t>
      </w:r>
    </w:p>
    <w:p w14:paraId="15C7043B" w14:textId="77777777" w:rsidR="00655712" w:rsidRPr="00655712" w:rsidRDefault="00655712" w:rsidP="0065571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u w:val="single"/>
        </w:rPr>
      </w:pPr>
      <w:r w:rsidRPr="00655712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E</w:t>
      </w:r>
      <w:r w:rsidRPr="00655712">
        <w:rPr>
          <w:rFonts w:ascii="Times New Roman" w:eastAsia="Times New Roman" w:hAnsi="Times New Roman" w:cs="Times New Roman"/>
          <w:sz w:val="18"/>
          <w:szCs w:val="18"/>
          <w:u w:val="single"/>
        </w:rPr>
        <w:t>-</w:t>
      </w:r>
      <w:proofErr w:type="spellStart"/>
      <w:r w:rsidRPr="00655712">
        <w:rPr>
          <w:rFonts w:ascii="Times New Roman" w:eastAsia="Times New Roman" w:hAnsi="Times New Roman" w:cs="Times New Roman"/>
          <w:sz w:val="18"/>
          <w:szCs w:val="18"/>
          <w:u w:val="single"/>
          <w:lang w:val="en-US"/>
        </w:rPr>
        <w:t>mail</w:t>
      </w:r>
      <w:hyperlink r:id="rId9" w:history="1">
        <w:r w:rsidRPr="00655712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school</w:t>
        </w:r>
        <w:proofErr w:type="spellEnd"/>
        <w:r w:rsidRPr="00655712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</w:rPr>
          <w:t>_</w:t>
        </w:r>
        <w:r w:rsidRPr="00655712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kordon</w:t>
        </w:r>
        <w:r w:rsidRPr="00655712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</w:rPr>
          <w:t>@</w:t>
        </w:r>
        <w:r w:rsidRPr="00655712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mail</w:t>
        </w:r>
        <w:r w:rsidRPr="00655712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</w:rPr>
          <w:t>.</w:t>
        </w:r>
        <w:proofErr w:type="spellStart"/>
        <w:r w:rsidRPr="00655712">
          <w:rPr>
            <w:rFonts w:ascii="Times New Roman" w:eastAsia="Times New Roman" w:hAnsi="Times New Roman" w:cs="Times New Roman"/>
            <w:color w:val="0000FF" w:themeColor="hyperlink"/>
            <w:sz w:val="18"/>
            <w:szCs w:val="18"/>
            <w:u w:val="single"/>
            <w:lang w:val="en-US"/>
          </w:rPr>
          <w:t>ru</w:t>
        </w:r>
        <w:proofErr w:type="spellEnd"/>
      </w:hyperlink>
      <w:r w:rsidRPr="00655712">
        <w:rPr>
          <w:rFonts w:ascii="Times New Roman" w:eastAsia="Times New Roman" w:hAnsi="Times New Roman" w:cs="Times New Roman"/>
          <w:sz w:val="18"/>
          <w:szCs w:val="18"/>
          <w:u w:val="single"/>
        </w:rPr>
        <w:t xml:space="preserve"> ОКПО 86080296, ОГРН 1040501099077, ОКАТО 82227805001, ИНН/КПП 0517000102/  </w:t>
      </w:r>
      <w:r w:rsidRPr="00655712">
        <w:rPr>
          <w:rFonts w:ascii="Times New Roman" w:eastAsia="Calibri" w:hAnsi="Times New Roman" w:cs="Times New Roman"/>
          <w:sz w:val="18"/>
          <w:szCs w:val="18"/>
          <w:u w:val="single"/>
        </w:rPr>
        <w:t>051701001</w:t>
      </w:r>
    </w:p>
    <w:p w14:paraId="0EFA0163" w14:textId="77777777" w:rsidR="00655712" w:rsidRPr="00655712" w:rsidRDefault="00655712" w:rsidP="006557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2"/>
        <w:gridCol w:w="3437"/>
        <w:gridCol w:w="2825"/>
      </w:tblGrid>
      <w:tr w:rsidR="00655712" w:rsidRPr="00655712" w14:paraId="78F5CEEF" w14:textId="77777777" w:rsidTr="00655712">
        <w:trPr>
          <w:trHeight w:val="1770"/>
        </w:trPr>
        <w:tc>
          <w:tcPr>
            <w:tcW w:w="3372" w:type="dxa"/>
          </w:tcPr>
          <w:p w14:paraId="2813DE0D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«Рассмотрено»</w:t>
            </w:r>
          </w:p>
          <w:p w14:paraId="1D3A5D36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на заседании МО классных руководителей</w:t>
            </w:r>
          </w:p>
          <w:p w14:paraId="631694D7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Протокол № 1 от</w:t>
            </w:r>
          </w:p>
          <w:p w14:paraId="7458ED18" w14:textId="75900520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«___»  августа  20</w:t>
            </w: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Pr="0065571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14:paraId="128CAEA1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3437" w:type="dxa"/>
          </w:tcPr>
          <w:p w14:paraId="3A14022C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«Согласовано»</w:t>
            </w:r>
          </w:p>
          <w:p w14:paraId="2CA427DB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Заместитель директора по ВР МКОУ «</w:t>
            </w:r>
            <w:proofErr w:type="spellStart"/>
            <w:r w:rsidRPr="00655712">
              <w:rPr>
                <w:rFonts w:ascii="Times New Roman" w:eastAsia="Times New Roman" w:hAnsi="Times New Roman" w:cs="Times New Roman"/>
                <w:b/>
              </w:rPr>
              <w:t>КардоновскаяСОШ</w:t>
            </w:r>
            <w:proofErr w:type="spellEnd"/>
            <w:r w:rsidRPr="00655712">
              <w:rPr>
                <w:rFonts w:ascii="Times New Roman" w:eastAsia="Times New Roman" w:hAnsi="Times New Roman" w:cs="Times New Roman"/>
                <w:b/>
              </w:rPr>
              <w:t>»</w:t>
            </w:r>
          </w:p>
          <w:p w14:paraId="3099B62E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  <w:p w14:paraId="13EED057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________/Курбанова А.А./</w:t>
            </w:r>
          </w:p>
          <w:p w14:paraId="4BBB53F9" w14:textId="194DE56A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«___»  августа  20</w:t>
            </w: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Pr="0065571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14:paraId="6C916466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2825" w:type="dxa"/>
          </w:tcPr>
          <w:p w14:paraId="20C5A14E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«Утверждаю»</w:t>
            </w:r>
          </w:p>
          <w:p w14:paraId="58C9F7BD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Директор МКОУ  «</w:t>
            </w:r>
            <w:proofErr w:type="spellStart"/>
            <w:r w:rsidRPr="00655712">
              <w:rPr>
                <w:rFonts w:ascii="Times New Roman" w:eastAsia="Times New Roman" w:hAnsi="Times New Roman" w:cs="Times New Roman"/>
                <w:b/>
              </w:rPr>
              <w:t>Кардоновская</w:t>
            </w:r>
            <w:proofErr w:type="spellEnd"/>
            <w:r w:rsidRPr="00655712">
              <w:rPr>
                <w:rFonts w:ascii="Times New Roman" w:eastAsia="Times New Roman" w:hAnsi="Times New Roman" w:cs="Times New Roman"/>
                <w:b/>
              </w:rPr>
              <w:t xml:space="preserve"> СОШ»</w:t>
            </w:r>
          </w:p>
          <w:p w14:paraId="5731F5A9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__________/</w:t>
            </w:r>
            <w:proofErr w:type="spellStart"/>
            <w:r w:rsidRPr="00655712">
              <w:rPr>
                <w:rFonts w:ascii="Times New Roman" w:eastAsia="Times New Roman" w:hAnsi="Times New Roman" w:cs="Times New Roman"/>
                <w:b/>
              </w:rPr>
              <w:t>Абакаров</w:t>
            </w:r>
            <w:proofErr w:type="spellEnd"/>
            <w:r w:rsidRPr="00655712">
              <w:rPr>
                <w:rFonts w:ascii="Times New Roman" w:eastAsia="Times New Roman" w:hAnsi="Times New Roman" w:cs="Times New Roman"/>
                <w:b/>
              </w:rPr>
              <w:t xml:space="preserve"> Б Г./</w:t>
            </w:r>
          </w:p>
          <w:p w14:paraId="32AA32BB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Приказ № ___</w:t>
            </w:r>
          </w:p>
          <w:p w14:paraId="4668FDB6" w14:textId="2F71BD7B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«___»  августа  20</w:t>
            </w:r>
            <w:r>
              <w:rPr>
                <w:rFonts w:ascii="Times New Roman" w:eastAsia="Times New Roman" w:hAnsi="Times New Roman" w:cs="Times New Roman"/>
                <w:b/>
              </w:rPr>
              <w:t>24</w:t>
            </w:r>
            <w:r w:rsidRPr="00655712">
              <w:rPr>
                <w:rFonts w:ascii="Times New Roman" w:eastAsia="Times New Roman" w:hAnsi="Times New Roman" w:cs="Times New Roman"/>
                <w:b/>
              </w:rPr>
              <w:t xml:space="preserve"> г.</w:t>
            </w:r>
          </w:p>
          <w:p w14:paraId="44D9F76C" w14:textId="77777777" w:rsidR="00655712" w:rsidRPr="00655712" w:rsidRDefault="00655712" w:rsidP="0065571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</w:rPr>
            </w:pPr>
            <w:r w:rsidRPr="00655712">
              <w:rPr>
                <w:rFonts w:ascii="Times New Roman" w:eastAsia="Times New Roman" w:hAnsi="Times New Roman" w:cs="Times New Roman"/>
                <w:b/>
              </w:rPr>
              <w:t>.</w:t>
            </w:r>
          </w:p>
        </w:tc>
      </w:tr>
    </w:tbl>
    <w:p w14:paraId="103B780B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5EA5EF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B2A2A7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541E8D" w14:textId="77777777" w:rsidR="00655712" w:rsidRPr="00655712" w:rsidRDefault="00655712" w:rsidP="0065571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55712">
        <w:rPr>
          <w:rFonts w:ascii="Times New Roman" w:hAnsi="Times New Roman" w:cs="Times New Roman"/>
          <w:b/>
          <w:sz w:val="32"/>
          <w:szCs w:val="32"/>
        </w:rPr>
        <w:t>Индивидуальный план работы с учащимся из «группы риска и «латентной группы», выявленных в результате СПТ.</w:t>
      </w:r>
    </w:p>
    <w:p w14:paraId="2385A6DD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60815B" w14:textId="4396FA5F" w:rsidR="00655712" w:rsidRDefault="00B0792B" w:rsidP="00B079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Педагог- психолог </w:t>
      </w:r>
    </w:p>
    <w:p w14:paraId="120FEA01" w14:textId="3A517328" w:rsidR="00B0792B" w:rsidRDefault="00B0792B" w:rsidP="00B0792B">
      <w:pPr>
        <w:jc w:val="right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Шамхалова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Р.К.</w:t>
      </w:r>
    </w:p>
    <w:p w14:paraId="6D97A577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D621D0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415BDF0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AFDB27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0BD229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F79ECF4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E8E9C53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013E1A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26BBCB1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E008CB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F46D7EB" w14:textId="77777777" w:rsidR="00655712" w:rsidRDefault="00655712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DF7DB57" w14:textId="582E3D4A" w:rsidR="00094015" w:rsidRPr="00094015" w:rsidRDefault="00094015" w:rsidP="00B0792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94015">
        <w:rPr>
          <w:rFonts w:ascii="Times New Roman" w:hAnsi="Times New Roman" w:cs="Times New Roman"/>
          <w:b/>
          <w:sz w:val="24"/>
          <w:szCs w:val="24"/>
        </w:rPr>
        <w:t xml:space="preserve">Индивидуальный план работы с учащимся из «группы риска </w:t>
      </w:r>
      <w:r w:rsidR="00C02885" w:rsidRPr="00094015">
        <w:rPr>
          <w:rFonts w:ascii="Times New Roman" w:hAnsi="Times New Roman" w:cs="Times New Roman"/>
          <w:b/>
          <w:sz w:val="24"/>
          <w:szCs w:val="24"/>
        </w:rPr>
        <w:t>и «</w:t>
      </w:r>
      <w:r w:rsidRPr="00094015">
        <w:rPr>
          <w:rFonts w:ascii="Times New Roman" w:hAnsi="Times New Roman" w:cs="Times New Roman"/>
          <w:b/>
          <w:sz w:val="24"/>
          <w:szCs w:val="24"/>
        </w:rPr>
        <w:t xml:space="preserve">латентной </w:t>
      </w:r>
      <w:r w:rsidR="00C02885" w:rsidRPr="00094015">
        <w:rPr>
          <w:rFonts w:ascii="Times New Roman" w:hAnsi="Times New Roman" w:cs="Times New Roman"/>
          <w:b/>
          <w:sz w:val="24"/>
          <w:szCs w:val="24"/>
        </w:rPr>
        <w:t>группы»</w:t>
      </w:r>
      <w:r w:rsidR="00C02885">
        <w:rPr>
          <w:rFonts w:ascii="Times New Roman" w:hAnsi="Times New Roman" w:cs="Times New Roman"/>
          <w:b/>
          <w:sz w:val="24"/>
          <w:szCs w:val="24"/>
        </w:rPr>
        <w:t>, выявленных в результате СПТ.</w:t>
      </w:r>
    </w:p>
    <w:p w14:paraId="552249D8" w14:textId="2DBB150A" w:rsidR="00094015" w:rsidRPr="00094015" w:rsidRDefault="00094015" w:rsidP="00094015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94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Цель: оказание психологической помощи учащемуся </w:t>
      </w:r>
      <w:r w:rsidR="00C02885" w:rsidRPr="00094015">
        <w:rPr>
          <w:rFonts w:ascii="Times New Roman" w:hAnsi="Times New Roman" w:cs="Times New Roman"/>
          <w:color w:val="000000" w:themeColor="text1"/>
          <w:sz w:val="24"/>
          <w:szCs w:val="24"/>
        </w:rPr>
        <w:t>из «</w:t>
      </w:r>
      <w:r w:rsidRPr="0009401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группы риска и «латентной группы». Проведение консультаций для учащихся, родителей, педагогов. 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110"/>
        <w:gridCol w:w="2393"/>
        <w:gridCol w:w="2393"/>
      </w:tblGrid>
      <w:tr w:rsidR="00094015" w:rsidRPr="00094015" w14:paraId="5AD4DE07" w14:textId="77777777" w:rsidTr="001C6413">
        <w:tc>
          <w:tcPr>
            <w:tcW w:w="675" w:type="dxa"/>
          </w:tcPr>
          <w:p w14:paraId="1F77BC4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4110" w:type="dxa"/>
          </w:tcPr>
          <w:p w14:paraId="4F7E132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Направления в работе</w:t>
            </w:r>
          </w:p>
        </w:tc>
        <w:tc>
          <w:tcPr>
            <w:tcW w:w="2393" w:type="dxa"/>
          </w:tcPr>
          <w:p w14:paraId="32B2B86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2393" w:type="dxa"/>
          </w:tcPr>
          <w:p w14:paraId="0D5A434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094015" w:rsidRPr="00094015" w14:paraId="629C7D98" w14:textId="77777777" w:rsidTr="001C6413">
        <w:tc>
          <w:tcPr>
            <w:tcW w:w="675" w:type="dxa"/>
          </w:tcPr>
          <w:p w14:paraId="33569274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14:paraId="1B3D32C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Выявление и учет учащихся «группы риска».</w:t>
            </w:r>
          </w:p>
        </w:tc>
        <w:tc>
          <w:tcPr>
            <w:tcW w:w="2393" w:type="dxa"/>
          </w:tcPr>
          <w:p w14:paraId="15D2A0F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Сбор сведений об учащихся «группы риска», особенностях их развития, обучения и поведения.</w:t>
            </w:r>
          </w:p>
        </w:tc>
        <w:tc>
          <w:tcPr>
            <w:tcW w:w="2393" w:type="dxa"/>
          </w:tcPr>
          <w:p w14:paraId="4C75E9F0" w14:textId="1A3A4524" w:rsidR="00094015" w:rsidRPr="00094015" w:rsidRDefault="007D08E6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094015" w:rsidRPr="00094015" w14:paraId="1EFFA2E9" w14:textId="77777777" w:rsidTr="001C6413">
        <w:tc>
          <w:tcPr>
            <w:tcW w:w="675" w:type="dxa"/>
          </w:tcPr>
          <w:p w14:paraId="288B0F2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14:paraId="79D12A5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Наблюдение за учащимися на уроках и во внеклассной работе.</w:t>
            </w:r>
          </w:p>
        </w:tc>
        <w:tc>
          <w:tcPr>
            <w:tcW w:w="2393" w:type="dxa"/>
          </w:tcPr>
          <w:p w14:paraId="6851A63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личностных особенностей и поведения учащихся. </w:t>
            </w:r>
          </w:p>
        </w:tc>
        <w:tc>
          <w:tcPr>
            <w:tcW w:w="2393" w:type="dxa"/>
          </w:tcPr>
          <w:p w14:paraId="1F6273C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5A5A166D" w14:textId="77777777" w:rsidTr="001C6413">
        <w:tc>
          <w:tcPr>
            <w:tcW w:w="675" w:type="dxa"/>
          </w:tcPr>
          <w:p w14:paraId="5019786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10" w:type="dxa"/>
          </w:tcPr>
          <w:p w14:paraId="7C2D8E6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Диагностическая работа с учащимися «группы риска».</w:t>
            </w:r>
          </w:p>
        </w:tc>
        <w:tc>
          <w:tcPr>
            <w:tcW w:w="2393" w:type="dxa"/>
          </w:tcPr>
          <w:p w14:paraId="7ABD67C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Изучение личностных особенностей, эмоционально-волевой сферы  учащихся. Коррекционная работа, направленная  на развитие познавательной деятельности учащихся.</w:t>
            </w:r>
          </w:p>
        </w:tc>
        <w:tc>
          <w:tcPr>
            <w:tcW w:w="2393" w:type="dxa"/>
          </w:tcPr>
          <w:p w14:paraId="4F430D17" w14:textId="0E269ECF" w:rsidR="00094015" w:rsidRPr="00094015" w:rsidRDefault="007D08E6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094015" w:rsidRPr="00094015" w14:paraId="645F98C6" w14:textId="77777777" w:rsidTr="001C6413">
        <w:trPr>
          <w:trHeight w:val="1692"/>
        </w:trPr>
        <w:tc>
          <w:tcPr>
            <w:tcW w:w="675" w:type="dxa"/>
          </w:tcPr>
          <w:p w14:paraId="4D1B431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10" w:type="dxa"/>
          </w:tcPr>
          <w:p w14:paraId="29E9ADFC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Исследование  социально-психологического климата в классе коллективе, социального статуса ребенка.</w:t>
            </w:r>
          </w:p>
        </w:tc>
        <w:tc>
          <w:tcPr>
            <w:tcW w:w="2393" w:type="dxa"/>
          </w:tcPr>
          <w:p w14:paraId="04C4743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Анализ изменений поведенческих реакций, эмоциональной сферы. Изучение степени сплоченности в коллективе.</w:t>
            </w:r>
          </w:p>
        </w:tc>
        <w:tc>
          <w:tcPr>
            <w:tcW w:w="2393" w:type="dxa"/>
          </w:tcPr>
          <w:p w14:paraId="7FAB296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6A4FD9C1" w14:textId="77777777" w:rsidTr="001C6413">
        <w:tc>
          <w:tcPr>
            <w:tcW w:w="675" w:type="dxa"/>
          </w:tcPr>
          <w:p w14:paraId="4274CDA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</w:p>
        </w:tc>
        <w:tc>
          <w:tcPr>
            <w:tcW w:w="4110" w:type="dxa"/>
          </w:tcPr>
          <w:p w14:paraId="160264D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Проведение диагностики, направленной на выявление психологического климата в семье.  Посещение семей на дому.</w:t>
            </w:r>
          </w:p>
        </w:tc>
        <w:tc>
          <w:tcPr>
            <w:tcW w:w="2393" w:type="dxa"/>
          </w:tcPr>
          <w:p w14:paraId="74E2AE5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Исследование семейной атмосферы, определение семей ситуации.</w:t>
            </w:r>
          </w:p>
        </w:tc>
        <w:tc>
          <w:tcPr>
            <w:tcW w:w="2393" w:type="dxa"/>
          </w:tcPr>
          <w:p w14:paraId="3748436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7C084ABA" w14:textId="77777777" w:rsidTr="001C6413">
        <w:tc>
          <w:tcPr>
            <w:tcW w:w="675" w:type="dxa"/>
          </w:tcPr>
          <w:p w14:paraId="1461B88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10" w:type="dxa"/>
          </w:tcPr>
          <w:p w14:paraId="03F1C13C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Разработка рекомендаций  каждому ребенку.</w:t>
            </w:r>
          </w:p>
        </w:tc>
        <w:tc>
          <w:tcPr>
            <w:tcW w:w="2393" w:type="dxa"/>
          </w:tcPr>
          <w:p w14:paraId="6C8EBD4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Помощь в разработке индивидуального образовательного маршрута обучающегося с 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учетом его индивидуальных особенностей и семейной ситуации.</w:t>
            </w:r>
          </w:p>
        </w:tc>
        <w:tc>
          <w:tcPr>
            <w:tcW w:w="2393" w:type="dxa"/>
          </w:tcPr>
          <w:p w14:paraId="3AFFA27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Ноябрь.</w:t>
            </w:r>
          </w:p>
        </w:tc>
      </w:tr>
      <w:tr w:rsidR="00094015" w:rsidRPr="00094015" w14:paraId="6C6740EA" w14:textId="77777777" w:rsidTr="001C6413">
        <w:tc>
          <w:tcPr>
            <w:tcW w:w="675" w:type="dxa"/>
          </w:tcPr>
          <w:p w14:paraId="6527B4C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4110" w:type="dxa"/>
          </w:tcPr>
          <w:p w14:paraId="3F50512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Профилактическая и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психокореккционная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работа индивидуально или  в специальных группах.</w:t>
            </w:r>
          </w:p>
        </w:tc>
        <w:tc>
          <w:tcPr>
            <w:tcW w:w="2393" w:type="dxa"/>
          </w:tcPr>
          <w:p w14:paraId="07450FF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Снятие нервно-психического напряжения; коррекция самооценки; развитие психических функций - памяти, мышления, воображения, внимания; преодоление отчужденности и формирование коммуникативных навыков. Выработка позитивных жизненных установок.</w:t>
            </w:r>
          </w:p>
        </w:tc>
        <w:tc>
          <w:tcPr>
            <w:tcW w:w="2393" w:type="dxa"/>
          </w:tcPr>
          <w:p w14:paraId="7F83552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015" w:rsidRPr="00094015" w14:paraId="64146FE8" w14:textId="77777777" w:rsidTr="001C6413">
        <w:tc>
          <w:tcPr>
            <w:tcW w:w="675" w:type="dxa"/>
          </w:tcPr>
          <w:p w14:paraId="5032393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110" w:type="dxa"/>
          </w:tcPr>
          <w:p w14:paraId="31CA7FC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Помощь в профессиональном самоопределении учащихся.</w:t>
            </w:r>
          </w:p>
        </w:tc>
        <w:tc>
          <w:tcPr>
            <w:tcW w:w="2393" w:type="dxa"/>
          </w:tcPr>
          <w:p w14:paraId="4093B12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Оказание помощи с целью правильного выбора профессии.</w:t>
            </w:r>
          </w:p>
        </w:tc>
        <w:tc>
          <w:tcPr>
            <w:tcW w:w="2393" w:type="dxa"/>
          </w:tcPr>
          <w:p w14:paraId="7CFF2AA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015" w:rsidRPr="00094015" w14:paraId="44E42D7E" w14:textId="77777777" w:rsidTr="001C6413">
        <w:tc>
          <w:tcPr>
            <w:tcW w:w="675" w:type="dxa"/>
          </w:tcPr>
          <w:p w14:paraId="7F16014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110" w:type="dxa"/>
          </w:tcPr>
          <w:p w14:paraId="0A3CE801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Посещение родительских собраний</w:t>
            </w:r>
          </w:p>
        </w:tc>
        <w:tc>
          <w:tcPr>
            <w:tcW w:w="2393" w:type="dxa"/>
          </w:tcPr>
          <w:p w14:paraId="5D9D19B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Ознакомление родителей с  психолого-педагогическими знаниями с целью улучшения эмоционального климата в семье.  </w:t>
            </w:r>
          </w:p>
        </w:tc>
        <w:tc>
          <w:tcPr>
            <w:tcW w:w="2393" w:type="dxa"/>
          </w:tcPr>
          <w:p w14:paraId="6EF194B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094015" w:rsidRPr="00094015" w14:paraId="3D80FCEE" w14:textId="77777777" w:rsidTr="001C6413">
        <w:tc>
          <w:tcPr>
            <w:tcW w:w="675" w:type="dxa"/>
          </w:tcPr>
          <w:p w14:paraId="00B206F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110" w:type="dxa"/>
          </w:tcPr>
          <w:p w14:paraId="48C2743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Психологическое консультирование учащихся, их родителей и учителей.</w:t>
            </w:r>
          </w:p>
        </w:tc>
        <w:tc>
          <w:tcPr>
            <w:tcW w:w="2393" w:type="dxa"/>
          </w:tcPr>
          <w:p w14:paraId="66F25D0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Оказание психологической помощи и поддержка в трудных ситуациях, разработка рекомендаций. </w:t>
            </w:r>
          </w:p>
        </w:tc>
        <w:tc>
          <w:tcPr>
            <w:tcW w:w="2393" w:type="dxa"/>
          </w:tcPr>
          <w:p w14:paraId="7AE8513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2D33C52F" w14:textId="77777777" w:rsidTr="001C6413">
        <w:tc>
          <w:tcPr>
            <w:tcW w:w="675" w:type="dxa"/>
          </w:tcPr>
          <w:p w14:paraId="18740EC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</w:p>
        </w:tc>
        <w:tc>
          <w:tcPr>
            <w:tcW w:w="4110" w:type="dxa"/>
          </w:tcPr>
          <w:p w14:paraId="3768AE3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Проведение профилактических бесед с обучающимися «группы риска». Участие в «Совете профилактики».</w:t>
            </w:r>
          </w:p>
        </w:tc>
        <w:tc>
          <w:tcPr>
            <w:tcW w:w="2393" w:type="dxa"/>
          </w:tcPr>
          <w:p w14:paraId="45F0EC84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Определение стратегий поведения, которые помогут ребенку преодолеть возникшие трудности.</w:t>
            </w:r>
          </w:p>
        </w:tc>
        <w:tc>
          <w:tcPr>
            <w:tcW w:w="2393" w:type="dxa"/>
          </w:tcPr>
          <w:p w14:paraId="46AE710C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 течение года.</w:t>
            </w:r>
          </w:p>
        </w:tc>
      </w:tr>
      <w:tr w:rsidR="00094015" w:rsidRPr="00094015" w14:paraId="4D5B08C4" w14:textId="77777777" w:rsidTr="001C6413">
        <w:tc>
          <w:tcPr>
            <w:tcW w:w="675" w:type="dxa"/>
          </w:tcPr>
          <w:p w14:paraId="36205E2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110" w:type="dxa"/>
          </w:tcPr>
          <w:p w14:paraId="12C92CA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Проведение классных часов, тематических бесед, тренинговых занятий.</w:t>
            </w:r>
          </w:p>
        </w:tc>
        <w:tc>
          <w:tcPr>
            <w:tcW w:w="2393" w:type="dxa"/>
          </w:tcPr>
          <w:p w14:paraId="4AC3C44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Понимание учащимися своих личностных  ресурсов. 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Формирование  позитивной  «Я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»-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концепции о себе. </w:t>
            </w:r>
          </w:p>
        </w:tc>
        <w:tc>
          <w:tcPr>
            <w:tcW w:w="2393" w:type="dxa"/>
          </w:tcPr>
          <w:p w14:paraId="534D08E5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года.</w:t>
            </w:r>
          </w:p>
        </w:tc>
      </w:tr>
    </w:tbl>
    <w:p w14:paraId="386C1D4C" w14:textId="77777777" w:rsidR="00094015" w:rsidRPr="00094015" w:rsidRDefault="001F592F" w:rsidP="001F592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592F">
        <w:rPr>
          <w:rFonts w:ascii="Times New Roman" w:hAnsi="Times New Roman" w:cs="Times New Roman"/>
          <w:b/>
          <w:sz w:val="24"/>
          <w:szCs w:val="24"/>
        </w:rPr>
        <w:lastRenderedPageBreak/>
        <w:t>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94015" w:rsidRPr="00094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работы</w:t>
      </w:r>
      <w:r w:rsidRPr="00094015">
        <w:rPr>
          <w:rFonts w:ascii="Times New Roman" w:hAnsi="Times New Roman" w:cs="Times New Roman"/>
          <w:b/>
          <w:sz w:val="24"/>
          <w:szCs w:val="24"/>
        </w:rPr>
        <w:t xml:space="preserve"> в классах.</w:t>
      </w:r>
    </w:p>
    <w:tbl>
      <w:tblPr>
        <w:tblW w:w="11544" w:type="dxa"/>
        <w:tblInd w:w="-1518" w:type="dxa"/>
        <w:tblLook w:val="04A0" w:firstRow="1" w:lastRow="0" w:firstColumn="1" w:lastColumn="0" w:noHBand="0" w:noVBand="1"/>
      </w:tblPr>
      <w:tblGrid>
        <w:gridCol w:w="1767"/>
        <w:gridCol w:w="861"/>
        <w:gridCol w:w="3638"/>
        <w:gridCol w:w="5278"/>
      </w:tblGrid>
      <w:tr w:rsidR="00094015" w:rsidRPr="00094015" w14:paraId="1E3B8EDE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ACBB23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B93EEFA" w14:textId="77777777" w:rsidR="00094015" w:rsidRPr="00094015" w:rsidRDefault="00094015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43CEAE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5CA53B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Направление работы</w:t>
            </w:r>
          </w:p>
        </w:tc>
      </w:tr>
      <w:tr w:rsidR="00094015" w:rsidRPr="00094015" w14:paraId="546A9AB1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E4AA98" w14:textId="4510639C" w:rsidR="00094015" w:rsidRPr="00094015" w:rsidRDefault="007D08E6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МКОУ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Кардоновская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СОШ»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8718226" w14:textId="77777777" w:rsidR="00094015" w:rsidRPr="00094015" w:rsidRDefault="00094015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а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AF29A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Сравнительно благоприятное сочетание факторов риска и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По, ПВГ, ПАУ, Т.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ПР, ПО.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59CF18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саморазвитие на основе нормализации имеющихся факторов риска и ослабленных факторов защиты. 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</w:t>
            </w:r>
          </w:p>
        </w:tc>
      </w:tr>
      <w:tr w:rsidR="00094015" w:rsidRPr="00094015" w14:paraId="29F258F6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BD6360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9A2302" w14:textId="77777777" w:rsidR="00094015" w:rsidRPr="00094015" w:rsidRDefault="00094015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б 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DC1FF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Сравнительно благоприятное сочетание факторов риска и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По, ПАУ, СР.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ПО, СА.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4804F1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саморазвитие на основе нормализации имеющихся факторов риска и ослабленных факторов защиты. 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</w:t>
            </w:r>
          </w:p>
        </w:tc>
      </w:tr>
      <w:tr w:rsidR="00094015" w:rsidRPr="00094015" w14:paraId="095A859A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4B8CD0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A65F149" w14:textId="2801791D" w:rsidR="00094015" w:rsidRPr="00094015" w:rsidRDefault="007D08E6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а</w:t>
            </w:r>
            <w:r w:rsidR="00094015"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E662AD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Актуализация факторов риска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ПВГ, ПАУ, СР, И, Т.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ПР, СП.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644292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ориентировать на снижение факторов риска. Рекомендовано: развитие навыков самоконтроля поведения, развитие эмоционально-волевой сферы, навыков общения, формирование чувства уверенности, повышение самооценки. Снижение эмоционального напряжения.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</w:t>
            </w:r>
          </w:p>
        </w:tc>
      </w:tr>
      <w:tr w:rsidR="00094015" w:rsidRPr="00094015" w14:paraId="1D968F20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C41F03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E6AD87" w14:textId="09DD30F1" w:rsidR="00094015" w:rsidRPr="00094015" w:rsidRDefault="007D08E6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б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BDC32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Редукция факторов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По, ПВГ, Т.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ПР, ПО, СА.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5B674C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повышение факторов защиты. Прежде всего - путем развития социально-психологической компетенции: умения общаться, с родителями и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однокласниками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самопонимания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</w:t>
            </w:r>
          </w:p>
        </w:tc>
      </w:tr>
      <w:tr w:rsidR="00094015" w:rsidRPr="00094015" w14:paraId="7FB0052A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3FD812A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F50E720" w14:textId="31F2BC21" w:rsidR="00094015" w:rsidRPr="00094015" w:rsidRDefault="007D08E6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9а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BF794F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Повышенная вероятность вовлечения. Латентная группа риска.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Редукция факторов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По, ПАУ, СР, И.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ПР, ПО, СА, СП.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9DBEDD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повышение факторов защиты. Прежде всего - путем развития социально-психологической компетенции: умения общаться, с родителями и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однокласниками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самопонимания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</w:t>
            </w:r>
          </w:p>
        </w:tc>
      </w:tr>
      <w:tr w:rsidR="00094015" w:rsidRPr="00094015" w14:paraId="413649E9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C31724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D5B95B9" w14:textId="21537B7B" w:rsidR="00094015" w:rsidRPr="00094015" w:rsidRDefault="007D08E6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9б</w:t>
            </w:r>
            <w:r w:rsidR="00094015"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8BA548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Повышенная вероятность вовлечения. Латентная и группа риска 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риска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Сравнительно благоприятное сочетание факторов риска и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ПАУ, И, Т.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ПР, ПО.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0BB81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саморазвитие на основе нормализации имеющихся факторов риска и ослабленных факторов защиты. 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</w:t>
            </w:r>
          </w:p>
        </w:tc>
      </w:tr>
      <w:tr w:rsidR="00094015" w:rsidRPr="00094015" w14:paraId="40ECAED1" w14:textId="77777777" w:rsidTr="007D08E6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BE47D5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0D6AE90" w14:textId="05ED5764" w:rsidR="00094015" w:rsidRPr="00094015" w:rsidRDefault="007D08E6" w:rsidP="001C641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094015"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6F3B1A3" w14:textId="4D97ADAA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 благоприятное сочетание факторов риска и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ПВГ, СР.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СА, СП.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F2A68F" w14:textId="77777777" w:rsidR="00094015" w:rsidRPr="00094015" w:rsidRDefault="00094015" w:rsidP="001C64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Цель: ориентировать на саморазвитие на основе нормализации имеющихся факторов риска и ослабленных факторов защиты. 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 </w:t>
            </w:r>
          </w:p>
        </w:tc>
      </w:tr>
      <w:tr w:rsidR="007D08E6" w:rsidRPr="00094015" w14:paraId="451A43C3" w14:textId="77777777" w:rsidTr="00DC34D5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FB4CDC" w14:textId="3ED070D3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C071F6" w14:textId="111972EF" w:rsidR="007D08E6" w:rsidRPr="00094015" w:rsidRDefault="007D08E6" w:rsidP="007D0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11 </w:t>
            </w: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E09C45" w14:textId="11FB0E34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Сравнительно благоприятное сочетание факторов риска и защиты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Ведущие факторы риска: ПВГ, СР.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Наиболее проблемные защитные факторы: СА, СП.</w:t>
            </w: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D7DBDC" w14:textId="39870BAD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Цель: ориентировать на снижение факторов риска. Рекомендовано: развитие навыков самоконтроля</w:t>
            </w:r>
            <w:proofErr w:type="gram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развитие способностей преодоления трудностей, рефлексии поведения.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 Создание внутренней устойчивой позиции мотивированного отказа от вовлечения в употребление, формирование внутриличностной защиты от внешнего негативного воздействия, формирование осознанного неприятия к употреблению. Особое внимание к развитию самоконтроля и рефлексии.</w:t>
            </w:r>
          </w:p>
        </w:tc>
      </w:tr>
      <w:tr w:rsidR="007D08E6" w:rsidRPr="00094015" w14:paraId="0AC998BE" w14:textId="77777777" w:rsidTr="00DC34D5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A67C90" w14:textId="20B99E5F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5694B" w14:textId="596F5FC3" w:rsidR="007D08E6" w:rsidRPr="00094015" w:rsidRDefault="007D08E6" w:rsidP="007D0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A538F0" w14:textId="622FA8E6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62F18" w14:textId="2007B175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D08E6" w:rsidRPr="00094015" w14:paraId="42BCF055" w14:textId="77777777" w:rsidTr="00DC34D5">
        <w:trPr>
          <w:trHeight w:val="300"/>
        </w:trPr>
        <w:tc>
          <w:tcPr>
            <w:tcW w:w="1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56F83" w14:textId="60B21A8E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C3E129" w14:textId="7BBB6F84" w:rsidR="007D08E6" w:rsidRPr="00094015" w:rsidRDefault="007D08E6" w:rsidP="007D08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A1C361" w14:textId="15C683D0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2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D11FC8" w14:textId="0BFD76E2" w:rsidR="007D08E6" w:rsidRPr="00094015" w:rsidRDefault="007D08E6" w:rsidP="007D08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655CBAF4" w14:textId="77777777" w:rsidR="00094015" w:rsidRPr="00094015" w:rsidRDefault="00094015" w:rsidP="00094015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63"/>
        <w:gridCol w:w="1964"/>
        <w:gridCol w:w="2186"/>
        <w:gridCol w:w="1620"/>
        <w:gridCol w:w="1519"/>
        <w:gridCol w:w="1519"/>
      </w:tblGrid>
      <w:tr w:rsidR="00094015" w:rsidRPr="00094015" w14:paraId="508435E1" w14:textId="77777777" w:rsidTr="001F592F">
        <w:tc>
          <w:tcPr>
            <w:tcW w:w="763" w:type="dxa"/>
          </w:tcPr>
          <w:p w14:paraId="317D06D2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1964" w:type="dxa"/>
          </w:tcPr>
          <w:p w14:paraId="247B7A8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Цель работы</w:t>
            </w:r>
          </w:p>
        </w:tc>
        <w:tc>
          <w:tcPr>
            <w:tcW w:w="2186" w:type="dxa"/>
          </w:tcPr>
          <w:p w14:paraId="3017AD5C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Необходимые меры по итогам СПТ</w:t>
            </w:r>
          </w:p>
          <w:p w14:paraId="17627DF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888050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Методические ресурсы </w:t>
            </w:r>
          </w:p>
          <w:p w14:paraId="553617F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1519" w:type="dxa"/>
          </w:tcPr>
          <w:p w14:paraId="1742359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обучающихся, вовлеченных в профилактическую работу по итогам СПТ</w:t>
            </w:r>
          </w:p>
        </w:tc>
        <w:tc>
          <w:tcPr>
            <w:tcW w:w="1519" w:type="dxa"/>
          </w:tcPr>
          <w:p w14:paraId="620E0FE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родителей, вовлеченных в профилактическую работу по итогам СПТ</w:t>
            </w:r>
          </w:p>
        </w:tc>
      </w:tr>
      <w:tr w:rsidR="00094015" w:rsidRPr="00094015" w14:paraId="13F7E0D9" w14:textId="77777777" w:rsidTr="001F592F">
        <w:tc>
          <w:tcPr>
            <w:tcW w:w="763" w:type="dxa"/>
          </w:tcPr>
          <w:p w14:paraId="7B13DE56" w14:textId="60F588C8" w:rsidR="00094015" w:rsidRPr="00094015" w:rsidRDefault="002C2A27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7А, 7Б</w:t>
            </w:r>
          </w:p>
        </w:tc>
        <w:tc>
          <w:tcPr>
            <w:tcW w:w="1964" w:type="dxa"/>
          </w:tcPr>
          <w:p w14:paraId="44459522" w14:textId="77777777" w:rsidR="00094015" w:rsidRPr="00094015" w:rsidRDefault="00094015" w:rsidP="0009401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целей и установок, формирование самостоятельного и критичного мышления.</w:t>
            </w:r>
          </w:p>
          <w:p w14:paraId="3C7717FD" w14:textId="77777777" w:rsidR="00094015" w:rsidRPr="00094015" w:rsidRDefault="00094015" w:rsidP="00094015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  <w:p w14:paraId="3FE0083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развитие навыков самоконтроля поведения, развитие эмоционально-волевой сферы, навыков общения, формирование чувства уверенности, повышение самооценки. Снижение эмоционального напряжения.</w:t>
            </w:r>
          </w:p>
        </w:tc>
        <w:tc>
          <w:tcPr>
            <w:tcW w:w="2186" w:type="dxa"/>
          </w:tcPr>
          <w:p w14:paraId="10A7445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1.Подготовка и проведение консультаций с 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7BF5F08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9885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5F8F6F74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1CB3A1CA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14:paraId="32528465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22ADF182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«Самоуважение».</w:t>
            </w:r>
          </w:p>
          <w:p w14:paraId="0616C167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3206303C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«Принятие решений».</w:t>
            </w:r>
          </w:p>
          <w:p w14:paraId="327540E5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57475586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66A8E8B1" w14:textId="77777777" w:rsidR="00094015" w:rsidRPr="00094015" w:rsidRDefault="00094015" w:rsidP="00094015">
            <w:pPr>
              <w:pStyle w:val="a4"/>
              <w:numPr>
                <w:ilvl w:val="0"/>
                <w:numId w:val="3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78F3C788" w14:textId="77777777" w:rsidR="00094015" w:rsidRPr="00094015" w:rsidRDefault="00094015" w:rsidP="001C641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3AA890" w14:textId="77777777" w:rsidR="00094015" w:rsidRPr="00094015" w:rsidRDefault="00094015" w:rsidP="001C641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5461756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Устюгова И.А.,</w:t>
            </w:r>
          </w:p>
          <w:p w14:paraId="39E1C92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14:paraId="25EDF99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358CE05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подростками с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поведением.5-11 классы: поведенческие программы, социально-психологические тренинги.- Изд.2-е-</w:t>
            </w:r>
          </w:p>
          <w:p w14:paraId="78870BD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6FDE5E0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с.(5-40)</w:t>
            </w:r>
          </w:p>
        </w:tc>
        <w:tc>
          <w:tcPr>
            <w:tcW w:w="1519" w:type="dxa"/>
          </w:tcPr>
          <w:p w14:paraId="40CAC083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519" w:type="dxa"/>
          </w:tcPr>
          <w:p w14:paraId="3D482673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094015" w:rsidRPr="00094015" w14:paraId="0736B7FE" w14:textId="77777777" w:rsidTr="001F592F">
        <w:tc>
          <w:tcPr>
            <w:tcW w:w="763" w:type="dxa"/>
          </w:tcPr>
          <w:p w14:paraId="27799ADB" w14:textId="23C53402" w:rsidR="00094015" w:rsidRPr="00094015" w:rsidRDefault="002C2A27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8А, 8 Б</w:t>
            </w:r>
          </w:p>
        </w:tc>
        <w:tc>
          <w:tcPr>
            <w:tcW w:w="1964" w:type="dxa"/>
          </w:tcPr>
          <w:p w14:paraId="7F369BF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социально-психологическо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й компетенции: умения общаться, с родителями и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однокласниками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самопонимания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186" w:type="dxa"/>
          </w:tcPr>
          <w:p w14:paraId="6D0A862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1.Подготовка и проведение консультаций с 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47CA941D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A0EAB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555826B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31D2574E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14:paraId="6D6C2BD7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69DAD582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«Самоуважение».</w:t>
            </w:r>
          </w:p>
          <w:p w14:paraId="0B3DC68E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5BF6DF65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«Принятие решений».</w:t>
            </w:r>
          </w:p>
          <w:p w14:paraId="28E50D2B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7636FE8A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36CFDEC2" w14:textId="77777777" w:rsidR="00094015" w:rsidRPr="00094015" w:rsidRDefault="00094015" w:rsidP="00094015">
            <w:pPr>
              <w:pStyle w:val="a4"/>
              <w:numPr>
                <w:ilvl w:val="0"/>
                <w:numId w:val="4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5FA17E3C" w14:textId="77777777" w:rsidR="00094015" w:rsidRPr="00094015" w:rsidRDefault="00094015" w:rsidP="001C641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174A1C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026E60C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Устюгова И.А.,</w:t>
            </w:r>
          </w:p>
          <w:p w14:paraId="5F8368D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И.Г.,</w:t>
            </w:r>
          </w:p>
          <w:p w14:paraId="4F59E2F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4663F212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подростками с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поведением.5-11 классы: поведенческие программы, социально-психологические тренинги.- Изд.2-е-</w:t>
            </w:r>
          </w:p>
          <w:p w14:paraId="034A7110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59E0221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с.(5-40_</w:t>
            </w:r>
          </w:p>
        </w:tc>
        <w:tc>
          <w:tcPr>
            <w:tcW w:w="1519" w:type="dxa"/>
          </w:tcPr>
          <w:p w14:paraId="0688BDCE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10</w:t>
            </w:r>
          </w:p>
        </w:tc>
        <w:tc>
          <w:tcPr>
            <w:tcW w:w="1519" w:type="dxa"/>
          </w:tcPr>
          <w:p w14:paraId="46E62C1A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</w:tr>
      <w:tr w:rsidR="00094015" w:rsidRPr="00094015" w14:paraId="6F55356C" w14:textId="77777777" w:rsidTr="001F592F">
        <w:tc>
          <w:tcPr>
            <w:tcW w:w="763" w:type="dxa"/>
          </w:tcPr>
          <w:p w14:paraId="593D36E1" w14:textId="4629EA45" w:rsidR="00094015" w:rsidRPr="00094015" w:rsidRDefault="00655712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 А,  9 Б.</w:t>
            </w:r>
          </w:p>
        </w:tc>
        <w:tc>
          <w:tcPr>
            <w:tcW w:w="1964" w:type="dxa"/>
          </w:tcPr>
          <w:p w14:paraId="1C6F4B01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Прежде всего - путем развития социально-психологической компетенции: умения общаться, с родителями и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однокласниками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развитие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самопонимания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Необходимо развитие позитивного отношения к семье, ответственного, уважительного отношения к внутрисемейному общению.  Рекомендуется 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</w:tc>
        <w:tc>
          <w:tcPr>
            <w:tcW w:w="2186" w:type="dxa"/>
          </w:tcPr>
          <w:p w14:paraId="749D231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1.Подготовка и проведение консультаций с 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4B58900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9B73C8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29B57B7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324DC2AB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14:paraId="6C31F66E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53C7D1C5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«Самоуважение».</w:t>
            </w:r>
          </w:p>
          <w:p w14:paraId="33C75D7D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025A65F9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«Принятие решений».</w:t>
            </w:r>
          </w:p>
          <w:p w14:paraId="6106A199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567267DD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7E076EBC" w14:textId="77777777" w:rsidR="00094015" w:rsidRPr="00094015" w:rsidRDefault="00094015" w:rsidP="00094015">
            <w:pPr>
              <w:pStyle w:val="a4"/>
              <w:numPr>
                <w:ilvl w:val="0"/>
                <w:numId w:val="5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7E30203F" w14:textId="77777777" w:rsidR="00094015" w:rsidRPr="00094015" w:rsidRDefault="00094015" w:rsidP="001C641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17521E21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45A9A9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Устюгова И.А.,</w:t>
            </w:r>
          </w:p>
          <w:p w14:paraId="62E9CBC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14:paraId="3E3B763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0A3335E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Работа с подростками с 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девиантным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поведением.5-11 классы: поведенческие программы, социально-психологические тренинги.- Изд.2-е-</w:t>
            </w:r>
          </w:p>
          <w:p w14:paraId="69A6FC6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читель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462D414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с.(5-40_</w:t>
            </w:r>
          </w:p>
        </w:tc>
        <w:tc>
          <w:tcPr>
            <w:tcW w:w="1519" w:type="dxa"/>
          </w:tcPr>
          <w:p w14:paraId="512DF611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</w:p>
        </w:tc>
        <w:tc>
          <w:tcPr>
            <w:tcW w:w="1519" w:type="dxa"/>
          </w:tcPr>
          <w:p w14:paraId="6B45C9A2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</w:tr>
      <w:tr w:rsidR="00094015" w:rsidRPr="00094015" w14:paraId="60701653" w14:textId="77777777" w:rsidTr="001F592F">
        <w:tc>
          <w:tcPr>
            <w:tcW w:w="763" w:type="dxa"/>
          </w:tcPr>
          <w:p w14:paraId="32EF6DE4" w14:textId="2C3AA43C" w:rsidR="00094015" w:rsidRPr="00094015" w:rsidRDefault="00655712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10 </w:t>
            </w:r>
          </w:p>
        </w:tc>
        <w:tc>
          <w:tcPr>
            <w:tcW w:w="1964" w:type="dxa"/>
          </w:tcPr>
          <w:p w14:paraId="26578ED5" w14:textId="77777777" w:rsidR="00094015" w:rsidRPr="00094015" w:rsidRDefault="00094015" w:rsidP="00094015">
            <w:pPr>
              <w:pStyle w:val="a4"/>
              <w:numPr>
                <w:ilvl w:val="0"/>
                <w:numId w:val="2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Необходимо развитие позитивного отношения к семье, ответственного, уважительного отношения к внутрисемейному общению.  Рекомендуется привлечение к работе родителей, с целью укрепления семейных связей.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  <w:p w14:paraId="080F546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Рекомендовано: развитие навыков самоконтроля поведения, развитие эмоционально-волевой сферы, навыков общения, формирование чувства уверенности, повышение самооценки. Снижение эмоционального напряжения.</w:t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Актуализация </w:t>
            </w:r>
            <w:proofErr w:type="spellStart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просоциальной</w:t>
            </w:r>
            <w:proofErr w:type="spellEnd"/>
            <w:r w:rsidRPr="000940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системы ценностей, целей и установок, формирование самостоятельного и критичного мышления.</w:t>
            </w:r>
          </w:p>
        </w:tc>
        <w:tc>
          <w:tcPr>
            <w:tcW w:w="2186" w:type="dxa"/>
          </w:tcPr>
          <w:p w14:paraId="4F25B0C9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1.Подготовка и проведение консультаций с родителями.</w:t>
            </w: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Темы консультаций: «Особенностей детей подросткового возраста»; Важность семьи в жизни человека».</w:t>
            </w:r>
          </w:p>
          <w:p w14:paraId="73FBDFC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C5413F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Классный час для</w:t>
            </w:r>
          </w:p>
          <w:p w14:paraId="4A64C0E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учеников.</w:t>
            </w:r>
          </w:p>
          <w:p w14:paraId="16499F3C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«Моя семья»</w:t>
            </w:r>
          </w:p>
          <w:p w14:paraId="216E8C8D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«Какой я».</w:t>
            </w:r>
          </w:p>
          <w:p w14:paraId="2912C934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«Самоуважение».</w:t>
            </w:r>
          </w:p>
          <w:p w14:paraId="50BD8A69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«Чувства».</w:t>
            </w:r>
          </w:p>
          <w:p w14:paraId="1273B2AB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«Принятие решений».</w:t>
            </w:r>
          </w:p>
          <w:p w14:paraId="7B99F966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«Стресс»</w:t>
            </w:r>
          </w:p>
          <w:p w14:paraId="5D01AF7F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«Общение».</w:t>
            </w:r>
          </w:p>
          <w:p w14:paraId="24B67547" w14:textId="77777777" w:rsidR="00094015" w:rsidRPr="00094015" w:rsidRDefault="00094015" w:rsidP="00094015">
            <w:pPr>
              <w:pStyle w:val="a4"/>
              <w:numPr>
                <w:ilvl w:val="0"/>
                <w:numId w:val="6"/>
              </w:num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«Взаимодействие с окружающими»</w:t>
            </w:r>
          </w:p>
          <w:p w14:paraId="06BDEBFB" w14:textId="77777777" w:rsidR="00094015" w:rsidRPr="00094015" w:rsidRDefault="00094015" w:rsidP="001C6413">
            <w:pPr>
              <w:pStyle w:val="a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F129EB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20" w:type="dxa"/>
          </w:tcPr>
          <w:p w14:paraId="4860154B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Устюгова И.А.,</w:t>
            </w:r>
          </w:p>
          <w:p w14:paraId="291DC247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Сухогузова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И.Г.,</w:t>
            </w:r>
          </w:p>
          <w:p w14:paraId="75B2E413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Басуева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Г.А.,</w:t>
            </w: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Комылятова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 xml:space="preserve"> И.В.)</w:t>
            </w:r>
          </w:p>
          <w:p w14:paraId="6AE49546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Работа с подростками с девиантным поведением.5-11 классы: поведенческие программы, социально-психологические тренинги.- Изд.2-е-</w:t>
            </w:r>
          </w:p>
          <w:p w14:paraId="5E3F9FAE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Волгоград</w:t>
            </w:r>
            <w:proofErr w:type="gramStart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:У</w:t>
            </w:r>
            <w:proofErr w:type="gram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читель</w:t>
            </w:r>
            <w:proofErr w:type="spellEnd"/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</w:p>
          <w:p w14:paraId="49DDBCCA" w14:textId="77777777" w:rsidR="00094015" w:rsidRPr="00094015" w:rsidRDefault="00094015" w:rsidP="001C641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sz w:val="24"/>
                <w:szCs w:val="24"/>
              </w:rPr>
              <w:t>148 с.(5-40_</w:t>
            </w:r>
          </w:p>
        </w:tc>
        <w:tc>
          <w:tcPr>
            <w:tcW w:w="1519" w:type="dxa"/>
          </w:tcPr>
          <w:p w14:paraId="5AA05E68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519" w:type="dxa"/>
          </w:tcPr>
          <w:p w14:paraId="5552B17E" w14:textId="77777777" w:rsidR="00094015" w:rsidRPr="00094015" w:rsidRDefault="00094015" w:rsidP="001C64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9401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</w:tr>
    </w:tbl>
    <w:p w14:paraId="4715490A" w14:textId="77777777" w:rsidR="00094015" w:rsidRPr="00094015" w:rsidRDefault="00094015" w:rsidP="0009401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69FEB23" w14:textId="77777777" w:rsidR="00C15AA0" w:rsidRPr="00094015" w:rsidRDefault="00C15AA0">
      <w:pPr>
        <w:rPr>
          <w:sz w:val="24"/>
          <w:szCs w:val="24"/>
        </w:rPr>
      </w:pPr>
    </w:p>
    <w:sectPr w:rsidR="00C15AA0" w:rsidRPr="00094015" w:rsidSect="00C15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7F03FE"/>
    <w:multiLevelType w:val="hybridMultilevel"/>
    <w:tmpl w:val="A92A5902"/>
    <w:lvl w:ilvl="0" w:tplc="33B88B40">
      <w:start w:val="1"/>
      <w:numFmt w:val="decimal"/>
      <w:lvlText w:val="%1."/>
      <w:lvlJc w:val="left"/>
      <w:pPr>
        <w:ind w:left="855" w:hanging="495"/>
      </w:pPr>
      <w:rPr>
        <w:rFonts w:eastAsiaTheme="minorHAns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E05126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C4A5E6C"/>
    <w:multiLevelType w:val="hybridMultilevel"/>
    <w:tmpl w:val="4B429C9C"/>
    <w:lvl w:ilvl="0" w:tplc="B8C0226E">
      <w:start w:val="1"/>
      <w:numFmt w:val="decimal"/>
      <w:lvlText w:val="%1."/>
      <w:lvlJc w:val="left"/>
      <w:pPr>
        <w:ind w:left="855" w:hanging="495"/>
      </w:pPr>
      <w:rPr>
        <w:rFonts w:eastAsiaTheme="minorHAnsi" w:hint="default"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8221B56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C516F1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0250FD"/>
    <w:multiLevelType w:val="hybridMultilevel"/>
    <w:tmpl w:val="5A886A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4015"/>
    <w:rsid w:val="00094015"/>
    <w:rsid w:val="001F592F"/>
    <w:rsid w:val="002C2A27"/>
    <w:rsid w:val="00346BB6"/>
    <w:rsid w:val="004F0212"/>
    <w:rsid w:val="005669C9"/>
    <w:rsid w:val="00655712"/>
    <w:rsid w:val="007D08E6"/>
    <w:rsid w:val="0082565B"/>
    <w:rsid w:val="009D37BF"/>
    <w:rsid w:val="009D4516"/>
    <w:rsid w:val="00B0792B"/>
    <w:rsid w:val="00C02885"/>
    <w:rsid w:val="00C15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C76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40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21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0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940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94015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F0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F021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school_kordo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DACFA5-458D-48BE-8A20-EBE52FEEF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1937</Words>
  <Characters>11044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</cp:lastModifiedBy>
  <cp:revision>5</cp:revision>
  <dcterms:created xsi:type="dcterms:W3CDTF">2023-09-18T09:29:00Z</dcterms:created>
  <dcterms:modified xsi:type="dcterms:W3CDTF">2024-02-28T10:03:00Z</dcterms:modified>
</cp:coreProperties>
</file>