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E0" w:rsidRDefault="00980EE0" w:rsidP="00980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980EE0" w:rsidRDefault="00980EE0" w:rsidP="00980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980EE0" w:rsidRDefault="00980EE0" w:rsidP="00980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Одел образования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Администрация Кизлярский район</w:t>
      </w:r>
    </w:p>
    <w:p w:rsidR="00980EE0" w:rsidRDefault="00980EE0" w:rsidP="00980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980EE0" w:rsidRDefault="00980EE0" w:rsidP="00980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80EE0" w:rsidRDefault="00980EE0" w:rsidP="00980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80EE0" w:rsidRDefault="00980EE0" w:rsidP="00980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80EE0" w:rsidRDefault="00980EE0" w:rsidP="00980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80EE0" w:rsidRDefault="00980EE0" w:rsidP="00980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80EE0" w:rsidRDefault="00980EE0" w:rsidP="00980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80EE0" w:rsidRPr="00E14C4A" w:rsidRDefault="00980EE0" w:rsidP="00980EE0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тверждаю</w:t>
      </w:r>
    </w:p>
    <w:p w:rsidR="00980EE0" w:rsidRPr="00E14C4A" w:rsidRDefault="00980EE0" w:rsidP="00980EE0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</w:t>
      </w:r>
      <w:r w:rsidR="00DE01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Директор шк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лы</w:t>
      </w:r>
    </w:p>
    <w:p w:rsidR="00980EE0" w:rsidRPr="00E14C4A" w:rsidRDefault="00980EE0" w:rsidP="00980EE0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                       _______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Абакаров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Б.Г.</w:t>
      </w: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Приказ от 31.08.2023 г. №43/2</w:t>
      </w: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обучающихся с РАС</w:t>
      </w: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Логопедические занятия</w:t>
      </w:r>
    </w:p>
    <w:p w:rsidR="00980EE0" w:rsidRPr="00170B05" w:rsidRDefault="00980EE0" w:rsidP="00980EE0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980EE0" w:rsidRPr="00170B05" w:rsidRDefault="00980EE0" w:rsidP="00980EE0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980EE0" w:rsidRPr="00170B05" w:rsidRDefault="00980EE0" w:rsidP="00980EE0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Мухидинова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Р.Р.</w:t>
      </w: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980EE0" w:rsidRDefault="00980EE0" w:rsidP="00980EE0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6019C9" w:rsidRDefault="006019C9"/>
    <w:p w:rsidR="00980EE0" w:rsidRDefault="00980EE0"/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b/>
          <w:color w:val="010101"/>
          <w:sz w:val="26"/>
          <w:szCs w:val="26"/>
        </w:rPr>
      </w:pPr>
      <w:r w:rsidRPr="00980EE0">
        <w:rPr>
          <w:b/>
          <w:color w:val="010101"/>
          <w:sz w:val="26"/>
          <w:szCs w:val="26"/>
        </w:rPr>
        <w:lastRenderedPageBreak/>
        <w:t>Пояснительная записка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Рабочая программа учителя-логопеда коррекционно-развивающего обучения уч</w:t>
      </w:r>
      <w:r w:rsidRPr="00980EE0">
        <w:rPr>
          <w:color w:val="010101"/>
          <w:sz w:val="26"/>
          <w:szCs w:val="26"/>
        </w:rPr>
        <w:t>а</w:t>
      </w:r>
      <w:r w:rsidRPr="00980EE0">
        <w:rPr>
          <w:color w:val="010101"/>
          <w:sz w:val="26"/>
          <w:szCs w:val="26"/>
        </w:rPr>
        <w:t>щихся со специфическим недоразвитием речи разработана: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Федеральный закон «Об образовании в Российской Федерации» от 29.12.2012г. №273-ФЗ.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proofErr w:type="gramStart"/>
      <w:r w:rsidRPr="00980EE0">
        <w:rPr>
          <w:color w:val="010101"/>
          <w:sz w:val="26"/>
          <w:szCs w:val="26"/>
        </w:rPr>
        <w:t>Федеральный государственный образовательный стандарт образования обуча</w:t>
      </w:r>
      <w:r w:rsidRPr="00980EE0">
        <w:rPr>
          <w:color w:val="010101"/>
          <w:sz w:val="26"/>
          <w:szCs w:val="26"/>
        </w:rPr>
        <w:t>ю</w:t>
      </w:r>
      <w:r w:rsidRPr="00980EE0">
        <w:rPr>
          <w:color w:val="010101"/>
          <w:sz w:val="26"/>
          <w:szCs w:val="26"/>
        </w:rPr>
        <w:t xml:space="preserve">щихся с </w:t>
      </w:r>
      <w:r>
        <w:rPr>
          <w:color w:val="010101"/>
          <w:sz w:val="26"/>
          <w:szCs w:val="26"/>
        </w:rPr>
        <w:t>РАС.</w:t>
      </w:r>
      <w:proofErr w:type="gramEnd"/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Федеральный государственный образовательный стандарт начального общего о</w:t>
      </w:r>
      <w:r w:rsidRPr="00980EE0">
        <w:rPr>
          <w:color w:val="010101"/>
          <w:sz w:val="26"/>
          <w:szCs w:val="26"/>
        </w:rPr>
        <w:t>б</w:t>
      </w:r>
      <w:r w:rsidRPr="00980EE0">
        <w:rPr>
          <w:color w:val="010101"/>
          <w:sz w:val="26"/>
          <w:szCs w:val="26"/>
        </w:rPr>
        <w:t xml:space="preserve">разования </w:t>
      </w:r>
      <w:proofErr w:type="gramStart"/>
      <w:r w:rsidRPr="00980EE0">
        <w:rPr>
          <w:color w:val="010101"/>
          <w:sz w:val="26"/>
          <w:szCs w:val="26"/>
        </w:rPr>
        <w:t>обучающихся</w:t>
      </w:r>
      <w:proofErr w:type="gramEnd"/>
      <w:r w:rsidRPr="00980EE0">
        <w:rPr>
          <w:color w:val="010101"/>
          <w:sz w:val="26"/>
          <w:szCs w:val="26"/>
        </w:rPr>
        <w:t xml:space="preserve"> с ограниченными возможностями здоровья.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Примерная адаптированная основная общеобразовательная программа для детей с расстройством </w:t>
      </w:r>
      <w:proofErr w:type="spellStart"/>
      <w:r w:rsidRPr="00980EE0">
        <w:rPr>
          <w:color w:val="010101"/>
          <w:sz w:val="26"/>
          <w:szCs w:val="26"/>
        </w:rPr>
        <w:t>аутистического</w:t>
      </w:r>
      <w:proofErr w:type="spellEnd"/>
      <w:r w:rsidRPr="00980EE0">
        <w:rPr>
          <w:color w:val="010101"/>
          <w:sz w:val="26"/>
          <w:szCs w:val="26"/>
        </w:rPr>
        <w:t xml:space="preserve"> спектра (варианты 1 и 2).</w:t>
      </w:r>
    </w:p>
    <w:p w:rsid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</w:p>
    <w:p w:rsidR="00980EE0" w:rsidRPr="00980EE0" w:rsidRDefault="00980EE0" w:rsidP="00980EE0">
      <w:pPr>
        <w:pStyle w:val="a3"/>
        <w:spacing w:before="0" w:beforeAutospacing="0" w:after="240" w:afterAutospacing="0"/>
        <w:ind w:firstLine="708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Характеристика </w:t>
      </w:r>
      <w:proofErr w:type="gramStart"/>
      <w:r w:rsidRPr="00980EE0">
        <w:rPr>
          <w:color w:val="010101"/>
          <w:sz w:val="26"/>
          <w:szCs w:val="26"/>
        </w:rPr>
        <w:t>обучающихся</w:t>
      </w:r>
      <w:proofErr w:type="gramEnd"/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Детский аутизм рассматривается как </w:t>
      </w:r>
      <w:proofErr w:type="spellStart"/>
      <w:r w:rsidRPr="00980EE0">
        <w:rPr>
          <w:color w:val="010101"/>
          <w:sz w:val="26"/>
          <w:szCs w:val="26"/>
        </w:rPr>
        <w:t>первазивное</w:t>
      </w:r>
      <w:proofErr w:type="spellEnd"/>
      <w:r w:rsidRPr="00980EE0">
        <w:rPr>
          <w:color w:val="010101"/>
          <w:sz w:val="26"/>
          <w:szCs w:val="26"/>
        </w:rPr>
        <w:t xml:space="preserve"> (всепроникающее) нарушение развития, затрагивающее все сферы психики ребенка. И сами проблемы контакта таких детей в настоящее время рассматриваются в контексте этой множественной </w:t>
      </w:r>
      <w:proofErr w:type="spellStart"/>
      <w:r w:rsidRPr="00980EE0">
        <w:rPr>
          <w:color w:val="010101"/>
          <w:sz w:val="26"/>
          <w:szCs w:val="26"/>
        </w:rPr>
        <w:t>дефицитарности</w:t>
      </w:r>
      <w:proofErr w:type="spellEnd"/>
      <w:r w:rsidRPr="00980EE0">
        <w:rPr>
          <w:color w:val="010101"/>
          <w:sz w:val="26"/>
          <w:szCs w:val="26"/>
        </w:rPr>
        <w:t>. Выделяются нарушения тонической составляющей психических процессов, процессов регуляции активности, аномально высокая чувствительность к сенсорным стимулам. Предполагается, что снижение порога дискомфорта в во</w:t>
      </w:r>
      <w:r w:rsidRPr="00980EE0">
        <w:rPr>
          <w:color w:val="010101"/>
          <w:sz w:val="26"/>
          <w:szCs w:val="26"/>
        </w:rPr>
        <w:t>с</w:t>
      </w:r>
      <w:r w:rsidRPr="00980EE0">
        <w:rPr>
          <w:color w:val="010101"/>
          <w:sz w:val="26"/>
          <w:szCs w:val="26"/>
        </w:rPr>
        <w:t xml:space="preserve">приятии таких </w:t>
      </w:r>
      <w:proofErr w:type="spellStart"/>
      <w:r w:rsidRPr="00980EE0">
        <w:rPr>
          <w:color w:val="010101"/>
          <w:sz w:val="26"/>
          <w:szCs w:val="26"/>
        </w:rPr>
        <w:t>этологически</w:t>
      </w:r>
      <w:proofErr w:type="spellEnd"/>
      <w:r w:rsidRPr="00980EE0">
        <w:rPr>
          <w:color w:val="010101"/>
          <w:sz w:val="26"/>
          <w:szCs w:val="26"/>
        </w:rPr>
        <w:t xml:space="preserve"> значимых впечатлений: как человеческое лицо, голос, прикосновения может формировать у ребенка поведение избегания. Их не радует новизна, для них не характерно стремление преодолеть трудности. Одним из о</w:t>
      </w:r>
      <w:r w:rsidRPr="00980EE0">
        <w:rPr>
          <w:color w:val="010101"/>
          <w:sz w:val="26"/>
          <w:szCs w:val="26"/>
        </w:rPr>
        <w:t>с</w:t>
      </w:r>
      <w:r w:rsidRPr="00980EE0">
        <w:rPr>
          <w:color w:val="010101"/>
          <w:sz w:val="26"/>
          <w:szCs w:val="26"/>
        </w:rPr>
        <w:t xml:space="preserve">новных признаков </w:t>
      </w:r>
      <w:proofErr w:type="spellStart"/>
      <w:r w:rsidRPr="00980EE0">
        <w:rPr>
          <w:color w:val="010101"/>
          <w:sz w:val="26"/>
          <w:szCs w:val="26"/>
        </w:rPr>
        <w:t>дефицитарности</w:t>
      </w:r>
      <w:proofErr w:type="spellEnd"/>
      <w:r w:rsidRPr="00980EE0">
        <w:rPr>
          <w:color w:val="010101"/>
          <w:sz w:val="26"/>
          <w:szCs w:val="26"/>
        </w:rPr>
        <w:t xml:space="preserve"> развития инстинктивно обусловленных форм поведения являются трудности общения даже в самых простых формах тактильн</w:t>
      </w:r>
      <w:r w:rsidRPr="00980EE0">
        <w:rPr>
          <w:color w:val="010101"/>
          <w:sz w:val="26"/>
          <w:szCs w:val="26"/>
        </w:rPr>
        <w:t>о</w:t>
      </w:r>
      <w:r w:rsidRPr="00980EE0">
        <w:rPr>
          <w:color w:val="010101"/>
          <w:sz w:val="26"/>
          <w:szCs w:val="26"/>
        </w:rPr>
        <w:t>го, голосового, глазного контакта.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Речевое развитие детей с аутизмом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Трудности развития невербальной коммуникации. Ребенок не обращается сам и почти не отзывается на имя, не организуется речью, плохо выполняет самые пр</w:t>
      </w:r>
      <w:r w:rsidRPr="00980EE0">
        <w:rPr>
          <w:color w:val="010101"/>
          <w:sz w:val="26"/>
          <w:szCs w:val="26"/>
        </w:rPr>
        <w:t>о</w:t>
      </w:r>
      <w:r w:rsidRPr="00980EE0">
        <w:rPr>
          <w:color w:val="010101"/>
          <w:sz w:val="26"/>
          <w:szCs w:val="26"/>
        </w:rPr>
        <w:t>стые инструкции.</w:t>
      </w:r>
    </w:p>
    <w:p w:rsidR="00980EE0" w:rsidRPr="00980EE0" w:rsidRDefault="00980EE0" w:rsidP="00980EE0">
      <w:pPr>
        <w:pStyle w:val="a3"/>
        <w:spacing w:before="0" w:beforeAutospacing="0" w:after="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Речь может практически не развиваться, дети остаются </w:t>
      </w:r>
      <w:proofErr w:type="spellStart"/>
      <w:r w:rsidRPr="00980EE0">
        <w:rPr>
          <w:color w:val="010101"/>
          <w:sz w:val="26"/>
          <w:szCs w:val="26"/>
        </w:rPr>
        <w:t>мутичными</w:t>
      </w:r>
      <w:proofErr w:type="spellEnd"/>
      <w:r w:rsidRPr="00980EE0">
        <w:rPr>
          <w:color w:val="010101"/>
          <w:sz w:val="26"/>
          <w:szCs w:val="26"/>
        </w:rPr>
        <w:t xml:space="preserve"> или начинают произносить слова вне коммуникации. </w:t>
      </w:r>
      <w:proofErr w:type="spellStart"/>
      <w:r w:rsidRPr="00980EE0">
        <w:rPr>
          <w:color w:val="010101"/>
          <w:sz w:val="26"/>
          <w:szCs w:val="26"/>
        </w:rPr>
        <w:t>Мутизм</w:t>
      </w:r>
      <w:proofErr w:type="spellEnd"/>
      <w:r w:rsidRPr="00980EE0">
        <w:rPr>
          <w:color w:val="010101"/>
          <w:sz w:val="26"/>
          <w:szCs w:val="26"/>
        </w:rPr>
        <w:t xml:space="preserve"> - это не обязательно полное отсу</w:t>
      </w:r>
      <w:r w:rsidRPr="00980EE0">
        <w:rPr>
          <w:color w:val="010101"/>
          <w:sz w:val="26"/>
          <w:szCs w:val="26"/>
        </w:rPr>
        <w:t>т</w:t>
      </w:r>
      <w:r w:rsidRPr="00980EE0">
        <w:rPr>
          <w:color w:val="010101"/>
          <w:sz w:val="26"/>
          <w:szCs w:val="26"/>
        </w:rPr>
        <w:t>ствие речи: ребенок может замолчать совсем, может вокализировать, щебетать, чмокать, скрипеть, но может и интонировать нечто схожее с речью, но вне комм</w:t>
      </w:r>
      <w:r w:rsidRPr="00980EE0">
        <w:rPr>
          <w:color w:val="010101"/>
          <w:sz w:val="26"/>
          <w:szCs w:val="26"/>
        </w:rPr>
        <w:t>у</w:t>
      </w:r>
      <w:r w:rsidRPr="00980EE0">
        <w:rPr>
          <w:color w:val="010101"/>
          <w:sz w:val="26"/>
          <w:szCs w:val="26"/>
        </w:rPr>
        <w:t>никации.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Отмечается </w:t>
      </w:r>
      <w:proofErr w:type="spellStart"/>
      <w:r w:rsidRPr="00980EE0">
        <w:rPr>
          <w:color w:val="010101"/>
          <w:sz w:val="26"/>
          <w:szCs w:val="26"/>
        </w:rPr>
        <w:t>эхолалия</w:t>
      </w:r>
      <w:proofErr w:type="spellEnd"/>
      <w:r w:rsidRPr="00980EE0">
        <w:rPr>
          <w:color w:val="010101"/>
          <w:sz w:val="26"/>
          <w:szCs w:val="26"/>
        </w:rPr>
        <w:t xml:space="preserve">, т.е. повторение услышанного слова или даже фразы, </w:t>
      </w:r>
      <w:proofErr w:type="gramStart"/>
      <w:r w:rsidRPr="00980EE0">
        <w:rPr>
          <w:color w:val="010101"/>
          <w:sz w:val="26"/>
          <w:szCs w:val="26"/>
        </w:rPr>
        <w:t>причем</w:t>
      </w:r>
      <w:proofErr w:type="gramEnd"/>
      <w:r w:rsidRPr="00980EE0">
        <w:rPr>
          <w:color w:val="010101"/>
          <w:sz w:val="26"/>
          <w:szCs w:val="26"/>
        </w:rPr>
        <w:t xml:space="preserve"> иногда достаточно отчетливое воспроизведение сложных звукосочетаний. Пробл</w:t>
      </w:r>
      <w:r w:rsidRPr="00980EE0">
        <w:rPr>
          <w:color w:val="010101"/>
          <w:sz w:val="26"/>
          <w:szCs w:val="26"/>
        </w:rPr>
        <w:t>е</w:t>
      </w:r>
      <w:r w:rsidRPr="00980EE0">
        <w:rPr>
          <w:color w:val="010101"/>
          <w:sz w:val="26"/>
          <w:szCs w:val="26"/>
        </w:rPr>
        <w:t>ма в том, что эти возможности проявляются случайно, не фиксируются и не во</w:t>
      </w:r>
      <w:r w:rsidRPr="00980EE0">
        <w:rPr>
          <w:color w:val="010101"/>
          <w:sz w:val="26"/>
          <w:szCs w:val="26"/>
        </w:rPr>
        <w:t>с</w:t>
      </w:r>
      <w:r w:rsidRPr="00980EE0">
        <w:rPr>
          <w:color w:val="010101"/>
          <w:sz w:val="26"/>
          <w:szCs w:val="26"/>
        </w:rPr>
        <w:t>производятся снова.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Понимание речи других людей таким ребенком могут оцениваться лишь по ко</w:t>
      </w:r>
      <w:r w:rsidRPr="00980EE0">
        <w:rPr>
          <w:color w:val="010101"/>
          <w:sz w:val="26"/>
          <w:szCs w:val="26"/>
        </w:rPr>
        <w:t>с</w:t>
      </w:r>
      <w:r w:rsidRPr="00980EE0">
        <w:rPr>
          <w:color w:val="010101"/>
          <w:sz w:val="26"/>
          <w:szCs w:val="26"/>
        </w:rPr>
        <w:t>венным признакам, по учету в его поведении вербальной информации.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Речь свернутая (телеграфный стиль), с трудностями освоения первого лица.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Проблемы развития речи проявляются </w:t>
      </w:r>
      <w:proofErr w:type="gramStart"/>
      <w:r w:rsidRPr="00980EE0">
        <w:rPr>
          <w:color w:val="010101"/>
          <w:sz w:val="26"/>
          <w:szCs w:val="26"/>
        </w:rPr>
        <w:t>на ряду</w:t>
      </w:r>
      <w:proofErr w:type="gramEnd"/>
      <w:r w:rsidRPr="00980EE0">
        <w:rPr>
          <w:color w:val="010101"/>
          <w:sz w:val="26"/>
          <w:szCs w:val="26"/>
        </w:rPr>
        <w:t xml:space="preserve"> с нарушениями развития средств невербальной коммуникации – адекватной жестикуляции, мимики, интонации, к</w:t>
      </w:r>
      <w:r w:rsidRPr="00980EE0">
        <w:rPr>
          <w:color w:val="010101"/>
          <w:sz w:val="26"/>
          <w:szCs w:val="26"/>
        </w:rPr>
        <w:t>о</w:t>
      </w:r>
      <w:r w:rsidRPr="00980EE0">
        <w:rPr>
          <w:color w:val="010101"/>
          <w:sz w:val="26"/>
          <w:szCs w:val="26"/>
        </w:rPr>
        <w:t>торая в данном случае тоже не поддерживает коммуникацию.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Характерна </w:t>
      </w:r>
      <w:r w:rsidRPr="00980EE0">
        <w:rPr>
          <w:i/>
          <w:iCs/>
          <w:color w:val="010101"/>
          <w:sz w:val="26"/>
          <w:szCs w:val="26"/>
        </w:rPr>
        <w:t>особая просодика</w:t>
      </w:r>
      <w:r w:rsidRPr="00980EE0">
        <w:rPr>
          <w:color w:val="010101"/>
          <w:sz w:val="26"/>
          <w:szCs w:val="26"/>
        </w:rPr>
        <w:t xml:space="preserve"> детей с аутизмом: вокализации </w:t>
      </w:r>
      <w:proofErr w:type="spellStart"/>
      <w:r w:rsidRPr="00980EE0">
        <w:rPr>
          <w:color w:val="010101"/>
          <w:sz w:val="26"/>
          <w:szCs w:val="26"/>
        </w:rPr>
        <w:t>мутичных</w:t>
      </w:r>
      <w:proofErr w:type="spellEnd"/>
      <w:r w:rsidRPr="00980EE0">
        <w:rPr>
          <w:color w:val="010101"/>
          <w:sz w:val="26"/>
          <w:szCs w:val="26"/>
        </w:rPr>
        <w:t xml:space="preserve"> детей крайне необычны, у говорящих детей тоже странные интонации, и ударения. Х</w:t>
      </w:r>
      <w:r w:rsidRPr="00980EE0">
        <w:rPr>
          <w:color w:val="010101"/>
          <w:sz w:val="26"/>
          <w:szCs w:val="26"/>
        </w:rPr>
        <w:t>а</w:t>
      </w:r>
      <w:r w:rsidRPr="00980EE0">
        <w:rPr>
          <w:color w:val="010101"/>
          <w:sz w:val="26"/>
          <w:szCs w:val="26"/>
        </w:rPr>
        <w:t>рактерны необычное звучание и изменение темпа, высоты и силы голоса, моното</w:t>
      </w:r>
      <w:r w:rsidRPr="00980EE0">
        <w:rPr>
          <w:color w:val="010101"/>
          <w:sz w:val="26"/>
          <w:szCs w:val="26"/>
        </w:rPr>
        <w:t>н</w:t>
      </w:r>
      <w:r w:rsidRPr="00980EE0">
        <w:rPr>
          <w:color w:val="010101"/>
          <w:sz w:val="26"/>
          <w:szCs w:val="26"/>
        </w:rPr>
        <w:lastRenderedPageBreak/>
        <w:t xml:space="preserve">ные, скандированные или </w:t>
      </w:r>
      <w:proofErr w:type="spellStart"/>
      <w:r w:rsidRPr="00980EE0">
        <w:rPr>
          <w:color w:val="010101"/>
          <w:sz w:val="26"/>
          <w:szCs w:val="26"/>
        </w:rPr>
        <w:t>спецефически</w:t>
      </w:r>
      <w:proofErr w:type="spellEnd"/>
      <w:r w:rsidRPr="00980EE0">
        <w:rPr>
          <w:color w:val="010101"/>
          <w:sz w:val="26"/>
          <w:szCs w:val="26"/>
        </w:rPr>
        <w:t xml:space="preserve"> певучие интонации, шепот при начале </w:t>
      </w:r>
      <w:proofErr w:type="spellStart"/>
      <w:r w:rsidRPr="00980EE0">
        <w:rPr>
          <w:color w:val="010101"/>
          <w:sz w:val="26"/>
          <w:szCs w:val="26"/>
        </w:rPr>
        <w:t>эхолаличной</w:t>
      </w:r>
      <w:proofErr w:type="spellEnd"/>
      <w:r w:rsidRPr="00980EE0">
        <w:rPr>
          <w:color w:val="010101"/>
          <w:sz w:val="26"/>
          <w:szCs w:val="26"/>
        </w:rPr>
        <w:t xml:space="preserve"> речи.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Сложности развития развернутых гибких форм речевого взаимодействия. Как уже отмечалось, дети удивляют абсолютной грамотностью и могут успешно и с уд</w:t>
      </w:r>
      <w:r w:rsidRPr="00980EE0">
        <w:rPr>
          <w:color w:val="010101"/>
          <w:sz w:val="26"/>
          <w:szCs w:val="26"/>
        </w:rPr>
        <w:t>о</w:t>
      </w:r>
      <w:r w:rsidRPr="00980EE0">
        <w:rPr>
          <w:color w:val="010101"/>
          <w:sz w:val="26"/>
          <w:szCs w:val="26"/>
        </w:rPr>
        <w:t xml:space="preserve">вольствием изучать иностранные языки, при этом учителя отмечают, что и свой собственный </w:t>
      </w:r>
      <w:proofErr w:type="gramStart"/>
      <w:r w:rsidRPr="00980EE0">
        <w:rPr>
          <w:color w:val="010101"/>
          <w:sz w:val="26"/>
          <w:szCs w:val="26"/>
        </w:rPr>
        <w:t>язык</w:t>
      </w:r>
      <w:proofErr w:type="gramEnd"/>
      <w:r w:rsidRPr="00980EE0">
        <w:rPr>
          <w:color w:val="010101"/>
          <w:sz w:val="26"/>
          <w:szCs w:val="26"/>
        </w:rPr>
        <w:t xml:space="preserve"> они осваивают как иностранный.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Звуки речи могут вызывать у таких детей сенсорный дискомфорт, в тоже время специфических трудностей, связанных с развитием фонематического восприятия у </w:t>
      </w:r>
      <w:proofErr w:type="spellStart"/>
      <w:r w:rsidRPr="00980EE0">
        <w:rPr>
          <w:color w:val="010101"/>
          <w:sz w:val="26"/>
          <w:szCs w:val="26"/>
        </w:rPr>
        <w:t>высокофункциональных</w:t>
      </w:r>
      <w:proofErr w:type="spellEnd"/>
      <w:r w:rsidRPr="00980EE0">
        <w:rPr>
          <w:color w:val="010101"/>
          <w:sz w:val="26"/>
          <w:szCs w:val="26"/>
        </w:rPr>
        <w:t xml:space="preserve"> детей с аутизмом выявлено не было.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proofErr w:type="spellStart"/>
      <w:r w:rsidRPr="00980EE0">
        <w:rPr>
          <w:color w:val="010101"/>
          <w:sz w:val="26"/>
          <w:szCs w:val="26"/>
        </w:rPr>
        <w:t>Аутичные</w:t>
      </w:r>
      <w:proofErr w:type="spellEnd"/>
      <w:r w:rsidRPr="00980EE0">
        <w:rPr>
          <w:color w:val="010101"/>
          <w:sz w:val="26"/>
          <w:szCs w:val="26"/>
        </w:rPr>
        <w:t xml:space="preserve"> дети с нормальным интеллектом могут не испытывать проблем с ном</w:t>
      </w:r>
      <w:r w:rsidRPr="00980EE0">
        <w:rPr>
          <w:color w:val="010101"/>
          <w:sz w:val="26"/>
          <w:szCs w:val="26"/>
        </w:rPr>
        <w:t>и</w:t>
      </w:r>
      <w:r w:rsidRPr="00980EE0">
        <w:rPr>
          <w:color w:val="010101"/>
          <w:sz w:val="26"/>
          <w:szCs w:val="26"/>
        </w:rPr>
        <w:t>нацией объектов, понимают значения слов, хотя при этом и затрудняются в их и</w:t>
      </w:r>
      <w:r w:rsidRPr="00980EE0">
        <w:rPr>
          <w:color w:val="010101"/>
          <w:sz w:val="26"/>
          <w:szCs w:val="26"/>
        </w:rPr>
        <w:t>с</w:t>
      </w:r>
      <w:r w:rsidRPr="00980EE0">
        <w:rPr>
          <w:color w:val="010101"/>
          <w:sz w:val="26"/>
          <w:szCs w:val="26"/>
        </w:rPr>
        <w:t>пользовании.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В связи с этим, общим выводом стало: специфических проблем лингвистического развития эти дети не имеют и </w:t>
      </w:r>
      <w:r w:rsidRPr="00980EE0">
        <w:rPr>
          <w:i/>
          <w:iCs/>
          <w:color w:val="010101"/>
          <w:sz w:val="26"/>
          <w:szCs w:val="26"/>
        </w:rPr>
        <w:t>проблемы речевого развития таких детей скорее связаны с семантикой и проявляются при использовании речи для коммуникации</w:t>
      </w:r>
      <w:r w:rsidRPr="00980EE0">
        <w:rPr>
          <w:color w:val="010101"/>
          <w:sz w:val="26"/>
          <w:szCs w:val="26"/>
        </w:rPr>
        <w:t>.</w:t>
      </w:r>
    </w:p>
    <w:p w:rsidR="00980EE0" w:rsidRPr="00980EE0" w:rsidRDefault="00980EE0" w:rsidP="00980EE0">
      <w:pPr>
        <w:pStyle w:val="a3"/>
        <w:spacing w:before="0" w:beforeAutospacing="0" w:after="0" w:afterAutospacing="0"/>
        <w:contextualSpacing/>
        <w:rPr>
          <w:color w:val="010101"/>
          <w:sz w:val="26"/>
          <w:szCs w:val="26"/>
        </w:rPr>
      </w:pPr>
      <w:r w:rsidRPr="00980EE0">
        <w:rPr>
          <w:i/>
          <w:iCs/>
          <w:color w:val="010101"/>
          <w:sz w:val="26"/>
          <w:szCs w:val="26"/>
        </w:rPr>
        <w:t>Проблемы семантики, применения лингвистической компетентности в коммун</w:t>
      </w:r>
      <w:r w:rsidRPr="00980EE0">
        <w:rPr>
          <w:i/>
          <w:iCs/>
          <w:color w:val="010101"/>
          <w:sz w:val="26"/>
          <w:szCs w:val="26"/>
        </w:rPr>
        <w:t>и</w:t>
      </w:r>
      <w:r w:rsidRPr="00980EE0">
        <w:rPr>
          <w:i/>
          <w:iCs/>
          <w:color w:val="010101"/>
          <w:sz w:val="26"/>
          <w:szCs w:val="26"/>
        </w:rPr>
        <w:t>кации проявляется и в понимании, и в использовании речи.</w:t>
      </w:r>
      <w:r w:rsidRPr="00980EE0">
        <w:rPr>
          <w:color w:val="010101"/>
          <w:sz w:val="26"/>
          <w:szCs w:val="26"/>
        </w:rPr>
        <w:t xml:space="preserve"> Так, выявлено, что </w:t>
      </w:r>
      <w:proofErr w:type="spellStart"/>
      <w:r w:rsidRPr="00980EE0">
        <w:rPr>
          <w:color w:val="010101"/>
          <w:sz w:val="26"/>
          <w:szCs w:val="26"/>
        </w:rPr>
        <w:t>а</w:t>
      </w:r>
      <w:r w:rsidRPr="00980EE0">
        <w:rPr>
          <w:color w:val="010101"/>
          <w:sz w:val="26"/>
          <w:szCs w:val="26"/>
        </w:rPr>
        <w:t>у</w:t>
      </w:r>
      <w:r w:rsidRPr="00980EE0">
        <w:rPr>
          <w:color w:val="010101"/>
          <w:sz w:val="26"/>
          <w:szCs w:val="26"/>
        </w:rPr>
        <w:t>тичные</w:t>
      </w:r>
      <w:proofErr w:type="spellEnd"/>
      <w:r w:rsidRPr="00980EE0">
        <w:rPr>
          <w:color w:val="010101"/>
          <w:sz w:val="26"/>
          <w:szCs w:val="26"/>
        </w:rPr>
        <w:t xml:space="preserve"> дети воспринимают высказывания менее полно, чем норма со сходным уровнем невербального интеллекта, но слабость их связана не с трудностями п</w:t>
      </w:r>
      <w:r w:rsidRPr="00980EE0">
        <w:rPr>
          <w:color w:val="010101"/>
          <w:sz w:val="26"/>
          <w:szCs w:val="26"/>
        </w:rPr>
        <w:t>о</w:t>
      </w:r>
      <w:r w:rsidRPr="00980EE0">
        <w:rPr>
          <w:color w:val="010101"/>
          <w:sz w:val="26"/>
          <w:szCs w:val="26"/>
        </w:rPr>
        <w:t>нимания стратегии порядка слов в предложении, а в меньшей ориентации на р</w:t>
      </w:r>
      <w:r w:rsidRPr="00980EE0">
        <w:rPr>
          <w:color w:val="010101"/>
          <w:sz w:val="26"/>
          <w:szCs w:val="26"/>
        </w:rPr>
        <w:t>е</w:t>
      </w:r>
      <w:r w:rsidRPr="00980EE0">
        <w:rPr>
          <w:color w:val="010101"/>
          <w:sz w:val="26"/>
          <w:szCs w:val="26"/>
        </w:rPr>
        <w:t>альное знание о происходящих событиях. Для всех детей с аутизмом кто развивает некоторую способность к символической коммуникации - речи, знаку, письму, проблемой является именно ее использование, и дело, похоже, не в отсутствии п</w:t>
      </w:r>
      <w:r w:rsidRPr="00980EE0">
        <w:rPr>
          <w:color w:val="010101"/>
          <w:sz w:val="26"/>
          <w:szCs w:val="26"/>
        </w:rPr>
        <w:t>о</w:t>
      </w:r>
      <w:r w:rsidRPr="00980EE0">
        <w:rPr>
          <w:color w:val="010101"/>
          <w:sz w:val="26"/>
          <w:szCs w:val="26"/>
        </w:rPr>
        <w:t xml:space="preserve">требности в коммуникации. </w:t>
      </w:r>
      <w:proofErr w:type="spellStart"/>
      <w:r w:rsidRPr="00980EE0">
        <w:rPr>
          <w:color w:val="010101"/>
          <w:sz w:val="26"/>
          <w:szCs w:val="26"/>
        </w:rPr>
        <w:t>Аутичные</w:t>
      </w:r>
      <w:proofErr w:type="spellEnd"/>
      <w:r w:rsidRPr="00980EE0">
        <w:rPr>
          <w:color w:val="010101"/>
          <w:sz w:val="26"/>
          <w:szCs w:val="26"/>
        </w:rPr>
        <w:t xml:space="preserve"> дети не дали больше ответов, нелепых, н</w:t>
      </w:r>
      <w:r w:rsidRPr="00980EE0">
        <w:rPr>
          <w:color w:val="010101"/>
          <w:sz w:val="26"/>
          <w:szCs w:val="26"/>
        </w:rPr>
        <w:t>е</w:t>
      </w:r>
      <w:r w:rsidRPr="00980EE0">
        <w:rPr>
          <w:color w:val="010101"/>
          <w:sz w:val="26"/>
          <w:szCs w:val="26"/>
        </w:rPr>
        <w:t>зависящих от реальных обстоятельств, но было показано, что они менее отклик</w:t>
      </w:r>
      <w:r w:rsidRPr="00980EE0">
        <w:rPr>
          <w:color w:val="010101"/>
          <w:sz w:val="26"/>
          <w:szCs w:val="26"/>
        </w:rPr>
        <w:t>а</w:t>
      </w:r>
      <w:r w:rsidRPr="00980EE0">
        <w:rPr>
          <w:color w:val="010101"/>
          <w:sz w:val="26"/>
          <w:szCs w:val="26"/>
        </w:rPr>
        <w:t>ются на комментарий взрослого, не ищут информацию, а скорее имитируют речь взрослых, когда те обеспечивают для них структуру ответа в форме простых пре</w:t>
      </w:r>
      <w:r w:rsidRPr="00980EE0">
        <w:rPr>
          <w:color w:val="010101"/>
          <w:sz w:val="26"/>
          <w:szCs w:val="26"/>
        </w:rPr>
        <w:t>д</w:t>
      </w:r>
      <w:r w:rsidRPr="00980EE0">
        <w:rPr>
          <w:color w:val="010101"/>
          <w:sz w:val="26"/>
          <w:szCs w:val="26"/>
        </w:rPr>
        <w:t>ложений.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Специфика речи при аутизме - это стереотипные высказывания, часто не очень п</w:t>
      </w:r>
      <w:r w:rsidRPr="00980EE0">
        <w:rPr>
          <w:color w:val="010101"/>
          <w:sz w:val="26"/>
          <w:szCs w:val="26"/>
        </w:rPr>
        <w:t>о</w:t>
      </w:r>
      <w:r w:rsidRPr="00980EE0">
        <w:rPr>
          <w:color w:val="010101"/>
          <w:sz w:val="26"/>
          <w:szCs w:val="26"/>
        </w:rPr>
        <w:t>нятные другому человеку, поскольку они опираются лишь на личные ассоциации и отражают избирательные интересы ребенка, при недостатке спонтанной речи, р</w:t>
      </w:r>
      <w:r w:rsidRPr="00980EE0">
        <w:rPr>
          <w:color w:val="010101"/>
          <w:sz w:val="26"/>
          <w:szCs w:val="26"/>
        </w:rPr>
        <w:t>е</w:t>
      </w:r>
      <w:r w:rsidRPr="00980EE0">
        <w:rPr>
          <w:color w:val="010101"/>
          <w:sz w:val="26"/>
          <w:szCs w:val="26"/>
        </w:rPr>
        <w:t>шающей задачи активной целенаправленной коммуникации. Нарушения активного целенаправленного использования речи таким ребенком касается не только области коммуникации, возникают проблемы использования речи в целенаправленном ра</w:t>
      </w:r>
      <w:r w:rsidRPr="00980EE0">
        <w:rPr>
          <w:color w:val="010101"/>
          <w:sz w:val="26"/>
          <w:szCs w:val="26"/>
        </w:rPr>
        <w:t>с</w:t>
      </w:r>
      <w:r w:rsidRPr="00980EE0">
        <w:rPr>
          <w:color w:val="010101"/>
          <w:sz w:val="26"/>
          <w:szCs w:val="26"/>
        </w:rPr>
        <w:t>суждении, в осуществлении функции планирования и контроля. Можно заметить, что дети с аутизмом имеют более общие трудности применения речи для активного целенаправленного решения жизненных задач.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Можно сказать, что как и при попытках произвольной организации целенапра</w:t>
      </w:r>
      <w:r w:rsidRPr="00980EE0">
        <w:rPr>
          <w:color w:val="010101"/>
          <w:sz w:val="26"/>
          <w:szCs w:val="26"/>
        </w:rPr>
        <w:t>в</w:t>
      </w:r>
      <w:r w:rsidRPr="00980EE0">
        <w:rPr>
          <w:color w:val="010101"/>
          <w:sz w:val="26"/>
          <w:szCs w:val="26"/>
        </w:rPr>
        <w:t xml:space="preserve">ленного моторного действия ребенок с аутизмом может проявить множественные признаки </w:t>
      </w:r>
      <w:proofErr w:type="spellStart"/>
      <w:r w:rsidRPr="00980EE0">
        <w:rPr>
          <w:color w:val="010101"/>
          <w:sz w:val="26"/>
          <w:szCs w:val="26"/>
        </w:rPr>
        <w:t>диспраксии</w:t>
      </w:r>
      <w:proofErr w:type="spellEnd"/>
      <w:r w:rsidRPr="00980EE0">
        <w:rPr>
          <w:color w:val="010101"/>
          <w:sz w:val="26"/>
          <w:szCs w:val="26"/>
        </w:rPr>
        <w:t>, так и </w:t>
      </w:r>
      <w:r w:rsidRPr="00980EE0">
        <w:rPr>
          <w:i/>
          <w:iCs/>
          <w:color w:val="010101"/>
          <w:sz w:val="26"/>
          <w:szCs w:val="26"/>
        </w:rPr>
        <w:t xml:space="preserve">при организации целенаправленного речевого действия могут выявиться множественные </w:t>
      </w:r>
      <w:proofErr w:type="spellStart"/>
      <w:r w:rsidRPr="00980EE0">
        <w:rPr>
          <w:i/>
          <w:iCs/>
          <w:color w:val="010101"/>
          <w:sz w:val="26"/>
          <w:szCs w:val="26"/>
        </w:rPr>
        <w:t>разноуровневые</w:t>
      </w:r>
      <w:proofErr w:type="spellEnd"/>
      <w:r w:rsidRPr="00980EE0">
        <w:rPr>
          <w:i/>
          <w:iCs/>
          <w:color w:val="010101"/>
          <w:sz w:val="26"/>
          <w:szCs w:val="26"/>
        </w:rPr>
        <w:t xml:space="preserve"> проблемы его организации, ду</w:t>
      </w:r>
      <w:r w:rsidRPr="00980EE0">
        <w:rPr>
          <w:i/>
          <w:iCs/>
          <w:color w:val="010101"/>
          <w:sz w:val="26"/>
          <w:szCs w:val="26"/>
        </w:rPr>
        <w:t>б</w:t>
      </w:r>
      <w:r w:rsidRPr="00980EE0">
        <w:rPr>
          <w:i/>
          <w:iCs/>
          <w:color w:val="010101"/>
          <w:sz w:val="26"/>
          <w:szCs w:val="26"/>
        </w:rPr>
        <w:t>лирующие проблемы сенсомоторной алалии, отражающие трудности организации и гибкой реорганизации программы целенаправленного речевого действия</w:t>
      </w:r>
      <w:r w:rsidRPr="00980EE0">
        <w:rPr>
          <w:color w:val="010101"/>
          <w:sz w:val="26"/>
          <w:szCs w:val="26"/>
        </w:rPr>
        <w:t>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Нарушения лексико-грамматического компонента речевой системы.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- Лексический запас ограничен рамками обиходно-бытовой тематики, качественно неполноценен: неправомерное расширение или сужение значений слов; ошибки в употреблении слов; смешение и замены слов по смыслу и акустическому сходству.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lastRenderedPageBreak/>
        <w:t>- Отсутствие или значительное ограничение в самостоятельной речи обобщающих понятий, временных и пространственных понятий.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- </w:t>
      </w:r>
      <w:proofErr w:type="spellStart"/>
      <w:r w:rsidRPr="00980EE0">
        <w:rPr>
          <w:color w:val="010101"/>
          <w:sz w:val="26"/>
          <w:szCs w:val="26"/>
        </w:rPr>
        <w:t>Несформированность</w:t>
      </w:r>
      <w:proofErr w:type="spellEnd"/>
      <w:r w:rsidRPr="00980EE0">
        <w:rPr>
          <w:color w:val="010101"/>
          <w:sz w:val="26"/>
          <w:szCs w:val="26"/>
        </w:rPr>
        <w:t xml:space="preserve"> навыков словообразования и словоизменения, ошибки в употреблении падежных окончаний существительных, ошибки согласования пр</w:t>
      </w:r>
      <w:r w:rsidRPr="00980EE0">
        <w:rPr>
          <w:color w:val="010101"/>
          <w:sz w:val="26"/>
          <w:szCs w:val="26"/>
        </w:rPr>
        <w:t>и</w:t>
      </w:r>
      <w:r w:rsidRPr="00980EE0">
        <w:rPr>
          <w:color w:val="010101"/>
          <w:sz w:val="26"/>
          <w:szCs w:val="26"/>
        </w:rPr>
        <w:t>лагательных с существительными.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- Грамматический строй недостаточно сформирован. В речи отсутствуют сложные синтаксические конструкции, присутствуют множественные </w:t>
      </w:r>
      <w:proofErr w:type="spellStart"/>
      <w:r w:rsidRPr="00980EE0">
        <w:rPr>
          <w:color w:val="010101"/>
          <w:sz w:val="26"/>
          <w:szCs w:val="26"/>
        </w:rPr>
        <w:t>аграмматизмы</w:t>
      </w:r>
      <w:proofErr w:type="spellEnd"/>
      <w:r w:rsidRPr="00980EE0">
        <w:rPr>
          <w:color w:val="010101"/>
          <w:sz w:val="26"/>
          <w:szCs w:val="26"/>
        </w:rPr>
        <w:t xml:space="preserve"> в пр</w:t>
      </w:r>
      <w:r w:rsidRPr="00980EE0">
        <w:rPr>
          <w:color w:val="010101"/>
          <w:sz w:val="26"/>
          <w:szCs w:val="26"/>
        </w:rPr>
        <w:t>о</w:t>
      </w:r>
      <w:r w:rsidRPr="00980EE0">
        <w:rPr>
          <w:color w:val="010101"/>
          <w:sz w:val="26"/>
          <w:szCs w:val="26"/>
        </w:rPr>
        <w:t>стых синтаксических конструкциях, ошибки в употреблении предлогов.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Психологические особенности.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- Неустойчивое внимание.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- Недостаточное развитие способности к переключению.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- Недостаточное развитие словесно-логического мышления (трудности овладения учебными понятиями, терминами.).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- Недостаточная способность к запоминанию преимущественно словесного мат</w:t>
      </w:r>
      <w:r w:rsidRPr="00980EE0">
        <w:rPr>
          <w:color w:val="010101"/>
          <w:sz w:val="26"/>
          <w:szCs w:val="26"/>
        </w:rPr>
        <w:t>е</w:t>
      </w:r>
      <w:r w:rsidRPr="00980EE0">
        <w:rPr>
          <w:color w:val="010101"/>
          <w:sz w:val="26"/>
          <w:szCs w:val="26"/>
        </w:rPr>
        <w:t>риала (недостаточное понимание учебных заданий, указаний, инструкций учит</w:t>
      </w:r>
      <w:r w:rsidRPr="00980EE0">
        <w:rPr>
          <w:color w:val="010101"/>
          <w:sz w:val="26"/>
          <w:szCs w:val="26"/>
        </w:rPr>
        <w:t>е</w:t>
      </w:r>
      <w:r w:rsidRPr="00980EE0">
        <w:rPr>
          <w:color w:val="010101"/>
          <w:sz w:val="26"/>
          <w:szCs w:val="26"/>
        </w:rPr>
        <w:t>ля.).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- Недостаточное развитие самоконтроля, преимущественно в области языковых я</w:t>
      </w:r>
      <w:r w:rsidRPr="00980EE0">
        <w:rPr>
          <w:color w:val="010101"/>
          <w:sz w:val="26"/>
          <w:szCs w:val="26"/>
        </w:rPr>
        <w:t>в</w:t>
      </w:r>
      <w:r w:rsidRPr="00980EE0">
        <w:rPr>
          <w:color w:val="010101"/>
          <w:sz w:val="26"/>
          <w:szCs w:val="26"/>
        </w:rPr>
        <w:t>лений (трудности формирования и формулирования собственных мыслей в проце</w:t>
      </w:r>
      <w:r w:rsidRPr="00980EE0">
        <w:rPr>
          <w:color w:val="010101"/>
          <w:sz w:val="26"/>
          <w:szCs w:val="26"/>
        </w:rPr>
        <w:t>с</w:t>
      </w:r>
      <w:r w:rsidRPr="00980EE0">
        <w:rPr>
          <w:color w:val="010101"/>
          <w:sz w:val="26"/>
          <w:szCs w:val="26"/>
        </w:rPr>
        <w:t>се учебной работы).</w:t>
      </w:r>
    </w:p>
    <w:p w:rsidR="00980EE0" w:rsidRPr="00980EE0" w:rsidRDefault="00980EE0" w:rsidP="00980EE0">
      <w:pPr>
        <w:pStyle w:val="a3"/>
        <w:spacing w:before="0" w:beforeAutospacing="0" w:after="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- Недостаточное развитие произвольности в общении и деятельности (недостато</w:t>
      </w:r>
      <w:r w:rsidRPr="00980EE0">
        <w:rPr>
          <w:color w:val="010101"/>
          <w:sz w:val="26"/>
          <w:szCs w:val="26"/>
        </w:rPr>
        <w:t>ч</w:t>
      </w:r>
      <w:r w:rsidRPr="00980EE0">
        <w:rPr>
          <w:color w:val="010101"/>
          <w:sz w:val="26"/>
          <w:szCs w:val="26"/>
        </w:rPr>
        <w:t>ное развитие связной речи).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- Низкий уровень учебной мотивации.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Цель </w:t>
      </w:r>
      <w:proofErr w:type="spellStart"/>
      <w:r w:rsidRPr="00980EE0">
        <w:rPr>
          <w:color w:val="010101"/>
          <w:sz w:val="26"/>
          <w:szCs w:val="26"/>
        </w:rPr>
        <w:t>программы</w:t>
      </w:r>
      <w:proofErr w:type="gramStart"/>
      <w:r w:rsidRPr="00980EE0">
        <w:rPr>
          <w:color w:val="010101"/>
          <w:sz w:val="26"/>
          <w:szCs w:val="26"/>
        </w:rPr>
        <w:t>:К</w:t>
      </w:r>
      <w:proofErr w:type="gramEnd"/>
      <w:r w:rsidRPr="00980EE0">
        <w:rPr>
          <w:color w:val="010101"/>
          <w:sz w:val="26"/>
          <w:szCs w:val="26"/>
        </w:rPr>
        <w:t>оррекция</w:t>
      </w:r>
      <w:proofErr w:type="spellEnd"/>
      <w:r w:rsidRPr="00980EE0">
        <w:rPr>
          <w:color w:val="010101"/>
          <w:sz w:val="26"/>
          <w:szCs w:val="26"/>
        </w:rPr>
        <w:t xml:space="preserve"> недостатков устной речи учащихся и нарушений письма и чтения.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Задачи программы: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Развитие понимания обращенной речи;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Формирование простой фразы;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Развитие навыка диалогического взаимодействия;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Формирование произвольного речевого высказывания;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Накопление, расширение и активизация словаря;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Формирование навыков и профилактика нарушений письма и чтения;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Формирование альтернативных средств коммуникации;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Развитие высших психических функций.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Формы контроля: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Диагностика речи в начале учебного года.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Проверочные работы в виде: слухового диктанта.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Обследование навыков письменной речи по рабочим тетрадям.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Обследование устной речи и навыков письменной речи (слуховой диктант, спис</w:t>
      </w:r>
      <w:r w:rsidRPr="00980EE0">
        <w:rPr>
          <w:color w:val="010101"/>
          <w:sz w:val="26"/>
          <w:szCs w:val="26"/>
        </w:rPr>
        <w:t>ы</w:t>
      </w:r>
      <w:r w:rsidRPr="00980EE0">
        <w:rPr>
          <w:color w:val="010101"/>
          <w:sz w:val="26"/>
          <w:szCs w:val="26"/>
        </w:rPr>
        <w:t>вание с печатного текста, списывание с рукописного текста) в конце учебного года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Ожидаемый результат: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Ученик с положительной мотивацией к изучению русского языка и литературы.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Ученик, имеющий индивидуальный уровень речевого развития, необходимый для усвоения программ по русскому языку.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К концу начальной </w:t>
      </w:r>
      <w:proofErr w:type="gramStart"/>
      <w:r w:rsidRPr="00980EE0">
        <w:rPr>
          <w:color w:val="010101"/>
          <w:sz w:val="26"/>
          <w:szCs w:val="26"/>
        </w:rPr>
        <w:t>школы</w:t>
      </w:r>
      <w:proofErr w:type="gramEnd"/>
      <w:r w:rsidRPr="00980EE0">
        <w:rPr>
          <w:color w:val="010101"/>
          <w:sz w:val="26"/>
          <w:szCs w:val="26"/>
        </w:rPr>
        <w:t> обучающиеся должны знать: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proofErr w:type="gramStart"/>
      <w:r w:rsidRPr="00980EE0">
        <w:rPr>
          <w:color w:val="010101"/>
          <w:sz w:val="26"/>
          <w:szCs w:val="26"/>
        </w:rPr>
        <w:t>основные временные понятия: год, месяц, неделя, время года, день недели, сутки;</w:t>
      </w:r>
      <w:proofErr w:type="gramEnd"/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proofErr w:type="gramStart"/>
      <w:r w:rsidRPr="00980EE0">
        <w:rPr>
          <w:color w:val="010101"/>
          <w:sz w:val="26"/>
          <w:szCs w:val="26"/>
        </w:rPr>
        <w:t>основные пространственные понятия: верх, вверх, низ, вниз, справа, слева, в це</w:t>
      </w:r>
      <w:r w:rsidRPr="00980EE0">
        <w:rPr>
          <w:color w:val="010101"/>
          <w:sz w:val="26"/>
          <w:szCs w:val="26"/>
        </w:rPr>
        <w:t>н</w:t>
      </w:r>
      <w:r w:rsidRPr="00980EE0">
        <w:rPr>
          <w:color w:val="010101"/>
          <w:sz w:val="26"/>
          <w:szCs w:val="26"/>
        </w:rPr>
        <w:t>тре, внизу и т.д.;</w:t>
      </w:r>
      <w:proofErr w:type="gramEnd"/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конструкцию предложения;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lastRenderedPageBreak/>
        <w:t>звукобуквенный и слоговой анализ и синтез слов;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К концу начальной </w:t>
      </w:r>
      <w:proofErr w:type="gramStart"/>
      <w:r w:rsidRPr="00980EE0">
        <w:rPr>
          <w:color w:val="010101"/>
          <w:sz w:val="26"/>
          <w:szCs w:val="26"/>
        </w:rPr>
        <w:t>школы</w:t>
      </w:r>
      <w:proofErr w:type="gramEnd"/>
      <w:r w:rsidRPr="00980EE0">
        <w:rPr>
          <w:color w:val="010101"/>
          <w:sz w:val="26"/>
          <w:szCs w:val="26"/>
        </w:rPr>
        <w:t> обучающиеся должны уметь: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делить слово на слоги;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выделять в слове ударный слог;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правильно записывать предложения – употреблять заглавную букву в начале, точку в конце предложения;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отвечать на вопросы;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пересказывать несложные маленькие тексты.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Программно-методические материалы: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1. </w:t>
      </w:r>
      <w:proofErr w:type="spellStart"/>
      <w:r w:rsidRPr="00980EE0">
        <w:rPr>
          <w:color w:val="010101"/>
          <w:sz w:val="26"/>
          <w:szCs w:val="26"/>
        </w:rPr>
        <w:t>Ишимова</w:t>
      </w:r>
      <w:proofErr w:type="spellEnd"/>
      <w:r w:rsidRPr="00980EE0">
        <w:rPr>
          <w:color w:val="010101"/>
          <w:sz w:val="26"/>
          <w:szCs w:val="26"/>
        </w:rPr>
        <w:t xml:space="preserve"> О.А. «Логопедическая работа в школе».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2.Ястребова А.В., Бессонова Т.П. «Инструктивно-методическое письмо о работе учителя-логопеда при общеобразовательной школе», Москва 1996г.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3. Мазанова Е.В. «Методические рекомендации учителям-логопедам </w:t>
      </w:r>
      <w:proofErr w:type="gramStart"/>
      <w:r w:rsidRPr="00980EE0">
        <w:rPr>
          <w:color w:val="010101"/>
          <w:sz w:val="26"/>
          <w:szCs w:val="26"/>
        </w:rPr>
        <w:t>школьных</w:t>
      </w:r>
      <w:proofErr w:type="gramEnd"/>
      <w:r w:rsidRPr="00980EE0">
        <w:rPr>
          <w:color w:val="010101"/>
          <w:sz w:val="26"/>
          <w:szCs w:val="26"/>
        </w:rPr>
        <w:t xml:space="preserve"> </w:t>
      </w:r>
      <w:proofErr w:type="spellStart"/>
      <w:r w:rsidRPr="00980EE0">
        <w:rPr>
          <w:color w:val="010101"/>
          <w:sz w:val="26"/>
          <w:szCs w:val="26"/>
        </w:rPr>
        <w:t>л</w:t>
      </w:r>
      <w:r w:rsidRPr="00980EE0">
        <w:rPr>
          <w:color w:val="010101"/>
          <w:sz w:val="26"/>
          <w:szCs w:val="26"/>
        </w:rPr>
        <w:t>о</w:t>
      </w:r>
      <w:r w:rsidRPr="00980EE0">
        <w:rPr>
          <w:color w:val="010101"/>
          <w:sz w:val="26"/>
          <w:szCs w:val="26"/>
        </w:rPr>
        <w:t>гопунктов</w:t>
      </w:r>
      <w:proofErr w:type="spellEnd"/>
      <w:r w:rsidRPr="00980EE0">
        <w:rPr>
          <w:color w:val="010101"/>
          <w:sz w:val="26"/>
          <w:szCs w:val="26"/>
        </w:rPr>
        <w:t xml:space="preserve"> по организации коррекционной работы», Самара 2005г.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4. Козырева Л.М. «Программно-методические материалы для логопедических зан</w:t>
      </w:r>
      <w:r w:rsidRPr="00980EE0">
        <w:rPr>
          <w:color w:val="010101"/>
          <w:sz w:val="26"/>
          <w:szCs w:val="26"/>
        </w:rPr>
        <w:t>я</w:t>
      </w:r>
      <w:r w:rsidRPr="00980EE0">
        <w:rPr>
          <w:color w:val="010101"/>
          <w:sz w:val="26"/>
          <w:szCs w:val="26"/>
        </w:rPr>
        <w:t>тий» Академия развития, Ярославль, 2006г.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5. </w:t>
      </w:r>
      <w:proofErr w:type="spellStart"/>
      <w:r w:rsidRPr="00980EE0">
        <w:rPr>
          <w:color w:val="010101"/>
          <w:sz w:val="26"/>
          <w:szCs w:val="26"/>
        </w:rPr>
        <w:t>Лынская</w:t>
      </w:r>
      <w:proofErr w:type="spellEnd"/>
      <w:r w:rsidRPr="00980EE0">
        <w:rPr>
          <w:color w:val="010101"/>
          <w:sz w:val="26"/>
          <w:szCs w:val="26"/>
        </w:rPr>
        <w:t xml:space="preserve"> М.И. “Формирование речевой деятельности у </w:t>
      </w:r>
      <w:proofErr w:type="spellStart"/>
      <w:r w:rsidRPr="00980EE0">
        <w:rPr>
          <w:color w:val="010101"/>
          <w:sz w:val="26"/>
          <w:szCs w:val="26"/>
        </w:rPr>
        <w:t>неговорящих</w:t>
      </w:r>
      <w:proofErr w:type="spellEnd"/>
      <w:r w:rsidRPr="00980EE0">
        <w:rPr>
          <w:color w:val="010101"/>
          <w:sz w:val="26"/>
          <w:szCs w:val="26"/>
        </w:rPr>
        <w:t xml:space="preserve"> детей с и</w:t>
      </w:r>
      <w:r w:rsidRPr="00980EE0">
        <w:rPr>
          <w:color w:val="010101"/>
          <w:sz w:val="26"/>
          <w:szCs w:val="26"/>
        </w:rPr>
        <w:t>с</w:t>
      </w:r>
      <w:r w:rsidRPr="00980EE0">
        <w:rPr>
          <w:color w:val="010101"/>
          <w:sz w:val="26"/>
          <w:szCs w:val="26"/>
        </w:rPr>
        <w:t>пользованием инновационных технологий”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6. Нуриева Л.Г. “Развитие речи у </w:t>
      </w:r>
      <w:proofErr w:type="spellStart"/>
      <w:r w:rsidRPr="00980EE0">
        <w:rPr>
          <w:color w:val="010101"/>
          <w:sz w:val="26"/>
          <w:szCs w:val="26"/>
        </w:rPr>
        <w:t>аутичных</w:t>
      </w:r>
      <w:proofErr w:type="spellEnd"/>
      <w:r w:rsidRPr="00980EE0">
        <w:rPr>
          <w:color w:val="010101"/>
          <w:sz w:val="26"/>
          <w:szCs w:val="26"/>
        </w:rPr>
        <w:t xml:space="preserve"> детей. Методическое пособие и нагля</w:t>
      </w:r>
      <w:r w:rsidRPr="00980EE0">
        <w:rPr>
          <w:color w:val="010101"/>
          <w:sz w:val="26"/>
          <w:szCs w:val="26"/>
        </w:rPr>
        <w:t>д</w:t>
      </w:r>
      <w:r w:rsidRPr="00980EE0">
        <w:rPr>
          <w:color w:val="010101"/>
          <w:sz w:val="26"/>
          <w:szCs w:val="26"/>
        </w:rPr>
        <w:t>ные материалы”</w:t>
      </w:r>
    </w:p>
    <w:p w:rsidR="00980EE0" w:rsidRDefault="00980EE0" w:rsidP="00980EE0">
      <w:pPr>
        <w:pStyle w:val="a3"/>
        <w:spacing w:before="0" w:beforeAutospacing="0" w:after="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7. </w:t>
      </w:r>
      <w:proofErr w:type="spellStart"/>
      <w:r w:rsidRPr="00980EE0">
        <w:rPr>
          <w:color w:val="010101"/>
          <w:sz w:val="26"/>
          <w:szCs w:val="26"/>
        </w:rPr>
        <w:t>Стребелева</w:t>
      </w:r>
      <w:proofErr w:type="spellEnd"/>
      <w:r w:rsidRPr="00980EE0">
        <w:rPr>
          <w:color w:val="010101"/>
          <w:sz w:val="26"/>
          <w:szCs w:val="26"/>
        </w:rPr>
        <w:t xml:space="preserve"> Е.А., </w:t>
      </w:r>
      <w:proofErr w:type="spellStart"/>
      <w:r w:rsidRPr="00980EE0">
        <w:rPr>
          <w:color w:val="010101"/>
          <w:sz w:val="26"/>
          <w:szCs w:val="26"/>
        </w:rPr>
        <w:t>Фроликова</w:t>
      </w:r>
      <w:proofErr w:type="spellEnd"/>
      <w:r w:rsidRPr="00980EE0">
        <w:rPr>
          <w:color w:val="010101"/>
          <w:sz w:val="26"/>
          <w:szCs w:val="26"/>
        </w:rPr>
        <w:t xml:space="preserve"> О.А. “Эффективная коррекция для первоклассников в играх и упражнениях”</w:t>
      </w:r>
      <w:r>
        <w:rPr>
          <w:color w:val="010101"/>
          <w:sz w:val="26"/>
          <w:szCs w:val="26"/>
        </w:rPr>
        <w:t xml:space="preserve">. </w:t>
      </w:r>
    </w:p>
    <w:p w:rsidR="00980EE0" w:rsidRPr="00980EE0" w:rsidRDefault="00980EE0" w:rsidP="00980EE0">
      <w:pPr>
        <w:pStyle w:val="a3"/>
        <w:spacing w:before="0" w:beforeAutospacing="0" w:after="0" w:afterAutospacing="0"/>
        <w:contextualSpacing/>
        <w:rPr>
          <w:color w:val="010101"/>
          <w:sz w:val="26"/>
          <w:szCs w:val="26"/>
        </w:rPr>
      </w:pP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jc w:val="center"/>
        <w:rPr>
          <w:b/>
          <w:color w:val="010101"/>
          <w:sz w:val="26"/>
          <w:szCs w:val="26"/>
        </w:rPr>
      </w:pPr>
      <w:r w:rsidRPr="00980EE0">
        <w:rPr>
          <w:b/>
          <w:color w:val="010101"/>
          <w:sz w:val="26"/>
          <w:szCs w:val="26"/>
        </w:rPr>
        <w:t>Цель: Определение доступных альтернативных средств коммуникации с уч</w:t>
      </w:r>
      <w:r w:rsidRPr="00980EE0">
        <w:rPr>
          <w:b/>
          <w:color w:val="010101"/>
          <w:sz w:val="26"/>
          <w:szCs w:val="26"/>
        </w:rPr>
        <w:t>е</w:t>
      </w:r>
      <w:r w:rsidRPr="00980EE0">
        <w:rPr>
          <w:b/>
          <w:color w:val="010101"/>
          <w:sz w:val="26"/>
          <w:szCs w:val="26"/>
        </w:rPr>
        <w:t>том индивидуальных особенностей.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Программа занятий включает следующие основные направления: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Развитие понимания обращенной речи;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Формирование альтернативных средств коммуникации;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Автоматизация нормированного произношения. Развитие </w:t>
      </w:r>
      <w:proofErr w:type="gramStart"/>
      <w:r w:rsidRPr="00980EE0">
        <w:rPr>
          <w:color w:val="010101"/>
          <w:sz w:val="26"/>
          <w:szCs w:val="26"/>
        </w:rPr>
        <w:t>артикуляционного</w:t>
      </w:r>
      <w:proofErr w:type="gramEnd"/>
      <w:r w:rsidRPr="00980EE0">
        <w:rPr>
          <w:color w:val="010101"/>
          <w:sz w:val="26"/>
          <w:szCs w:val="26"/>
        </w:rPr>
        <w:t xml:space="preserve"> </w:t>
      </w:r>
      <w:proofErr w:type="spellStart"/>
      <w:r w:rsidRPr="00980EE0">
        <w:rPr>
          <w:color w:val="010101"/>
          <w:sz w:val="26"/>
          <w:szCs w:val="26"/>
        </w:rPr>
        <w:t>пра</w:t>
      </w:r>
      <w:r w:rsidRPr="00980EE0">
        <w:rPr>
          <w:color w:val="010101"/>
          <w:sz w:val="26"/>
          <w:szCs w:val="26"/>
        </w:rPr>
        <w:t>к</w:t>
      </w:r>
      <w:r w:rsidRPr="00980EE0">
        <w:rPr>
          <w:color w:val="010101"/>
          <w:sz w:val="26"/>
          <w:szCs w:val="26"/>
        </w:rPr>
        <w:t>сиса</w:t>
      </w:r>
      <w:proofErr w:type="spellEnd"/>
      <w:r w:rsidRPr="00980EE0">
        <w:rPr>
          <w:color w:val="010101"/>
          <w:sz w:val="26"/>
          <w:szCs w:val="26"/>
        </w:rPr>
        <w:t>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Накопление словаря;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Формирование простой фразы;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Формирование навыков письма и чтения;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Коррекция высших психических функций, участвующих в процессе развития речи.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Время освоения содержания каждого раздела программы индивидуально. В связи с этим допускается временная коррекция программы.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Перечисленные ниже направления работы не являются этапами коррекционных з</w:t>
      </w:r>
      <w:r w:rsidRPr="00980EE0">
        <w:rPr>
          <w:color w:val="010101"/>
          <w:sz w:val="26"/>
          <w:szCs w:val="26"/>
        </w:rPr>
        <w:t>а</w:t>
      </w:r>
      <w:r w:rsidRPr="00980EE0">
        <w:rPr>
          <w:color w:val="010101"/>
          <w:sz w:val="26"/>
          <w:szCs w:val="26"/>
        </w:rPr>
        <w:t>нятий, на каждом из занятий используются игры и упражнения разных направл</w:t>
      </w:r>
      <w:r w:rsidRPr="00980EE0">
        <w:rPr>
          <w:color w:val="010101"/>
          <w:sz w:val="26"/>
          <w:szCs w:val="26"/>
        </w:rPr>
        <w:t>е</w:t>
      </w:r>
      <w:r w:rsidRPr="00980EE0">
        <w:rPr>
          <w:color w:val="010101"/>
          <w:sz w:val="26"/>
          <w:szCs w:val="26"/>
        </w:rPr>
        <w:t>ний (от 4-х до 6-ти направлений).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Методы и приемы коррекционной работы - это различные упражнения, направле</w:t>
      </w:r>
      <w:r w:rsidRPr="00980EE0">
        <w:rPr>
          <w:color w:val="010101"/>
          <w:sz w:val="26"/>
          <w:szCs w:val="26"/>
        </w:rPr>
        <w:t>н</w:t>
      </w:r>
      <w:r w:rsidRPr="00980EE0">
        <w:rPr>
          <w:color w:val="010101"/>
          <w:sz w:val="26"/>
          <w:szCs w:val="26"/>
        </w:rPr>
        <w:t>ные на формирование устной речи и накопление пассивного словаря; игры, корре</w:t>
      </w:r>
      <w:r w:rsidRPr="00980EE0">
        <w:rPr>
          <w:color w:val="010101"/>
          <w:sz w:val="26"/>
          <w:szCs w:val="26"/>
        </w:rPr>
        <w:t>к</w:t>
      </w:r>
      <w:r w:rsidRPr="00980EE0">
        <w:rPr>
          <w:color w:val="010101"/>
          <w:sz w:val="26"/>
          <w:szCs w:val="26"/>
        </w:rPr>
        <w:t xml:space="preserve">тирующие фонематический слух; упражнения способствующие развитию </w:t>
      </w:r>
      <w:proofErr w:type="spellStart"/>
      <w:r w:rsidRPr="00980EE0">
        <w:rPr>
          <w:color w:val="010101"/>
          <w:sz w:val="26"/>
          <w:szCs w:val="26"/>
        </w:rPr>
        <w:t>графо-моторных</w:t>
      </w:r>
      <w:proofErr w:type="spellEnd"/>
      <w:r w:rsidRPr="00980EE0">
        <w:rPr>
          <w:color w:val="010101"/>
          <w:sz w:val="26"/>
          <w:szCs w:val="26"/>
        </w:rPr>
        <w:t xml:space="preserve"> навыков; игры по развитию мышления, воображения, внимания и памяти на каждом уроке.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b/>
          <w:color w:val="010101"/>
          <w:sz w:val="26"/>
          <w:szCs w:val="26"/>
        </w:rPr>
      </w:pPr>
      <w:r w:rsidRPr="00980EE0">
        <w:rPr>
          <w:b/>
          <w:color w:val="010101"/>
          <w:sz w:val="26"/>
          <w:szCs w:val="26"/>
        </w:rPr>
        <w:t>ТЕМАТИЧЕСКОЕ ПЛАНИРОВАНИЕ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4 </w:t>
      </w: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класс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proofErr w:type="spellStart"/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Цель</w:t>
      </w:r>
      <w:proofErr w:type="gramStart"/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:К</w:t>
      </w:r>
      <w:proofErr w:type="gramEnd"/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оррекция</w:t>
      </w:r>
      <w:proofErr w:type="spellEnd"/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недостатков устной речи учащихся и нарушений письма и чтения.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lastRenderedPageBreak/>
        <w:t>Программа занятий включает следующие основные направления: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Применение навыка диалогического взаимодействия;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Развитие понятийной стороны речи;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Развитие связной речи;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Обогащение словаря;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Профилактика нарушений письма и чтения;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Коррекция высших психических функций, участвующих в процессе развития речи.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Время освоения содержания каждого раздела программы индивидуально. В связи с этим допускается временная коррекция программы.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Перечисленные ниже направления работы не являются этапами коррекционных з</w:t>
      </w: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а</w:t>
      </w: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нятий, на каждом из занятий используются игры и упражнения разных направл</w:t>
      </w: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е</w:t>
      </w: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ний (от 4-х до 5-ти направлений).</w:t>
      </w:r>
    </w:p>
    <w:p w:rsidR="00980EE0" w:rsidRPr="00980EE0" w:rsidRDefault="00980EE0" w:rsidP="00980EE0">
      <w:pPr>
        <w:spacing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Методы и приемы коррекционной работы - это различные упражнения, направле</w:t>
      </w: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н</w:t>
      </w: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ные на применение навыка диалогического взаимодействия и связного речевого высказывания; на развитие понятийной стороны речи (понимание скрытого и пер</w:t>
      </w: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е</w:t>
      </w: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носного смысла); упражнения направленные на профилактику нарушений письма и чтения; игры по развитию мышления, воображения, внимания и памяти на каждом занятие.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  <w:t>ТЕМАТИЧЕСКОЕ ПЛАНИРОВАНИЕ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у учащихся 4-ых классов</w:t>
      </w:r>
    </w:p>
    <w:p w:rsidR="00980EE0" w:rsidRPr="00980EE0" w:rsidRDefault="00980EE0" w:rsidP="00980EE0">
      <w:pPr>
        <w:spacing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>
        <w:rPr>
          <w:rFonts w:ascii="Times New Roman" w:eastAsia="Times New Roman" w:hAnsi="Times New Roman" w:cs="Times New Roman"/>
          <w:color w:val="010101"/>
          <w:sz w:val="26"/>
          <w:szCs w:val="26"/>
        </w:rPr>
        <w:t>(занятия 1 раз</w:t>
      </w: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в неделю)</w:t>
      </w:r>
    </w:p>
    <w:tbl>
      <w:tblPr>
        <w:tblW w:w="88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9"/>
        <w:gridCol w:w="30"/>
        <w:gridCol w:w="7798"/>
      </w:tblGrid>
      <w:tr w:rsidR="00980EE0" w:rsidRPr="00980EE0" w:rsidTr="00980EE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№ </w:t>
            </w:r>
            <w:proofErr w:type="spellStart"/>
            <w:proofErr w:type="gramStart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7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Тема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Диагностика понимания обращенной речи.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Диагностика устной речи.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Диагностика письменной речи. Написание диктанта.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Диагностика связной речи и процесса чтения.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умения ориентироваться в прочитанном тексте.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Расположение частей текста в правильном порядке.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Выделение смысла прочитанного текста.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7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навыка отвечать на вопросы. Формирование развернут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го связного ответа.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7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аналитических способностей и умение ставить вопросы.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Пересказ. Составление плана для пересказа текста.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рассказа по обозначенному началу.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рассказа по серии картинок.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сравнительного рассказа-описания на основе виз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ального подкрепления.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Однокоренные слова. Безударные гласные в </w:t>
            </w:r>
            <w:proofErr w:type="gramStart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корне слова</w:t>
            </w:r>
            <w:proofErr w:type="gramEnd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, пров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ряемые ударением.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Однокоренные слова. Безударные гласные в </w:t>
            </w:r>
            <w:proofErr w:type="gramStart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корне слова</w:t>
            </w:r>
            <w:proofErr w:type="gramEnd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, пров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ряемые ударением.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Правописание предлогов и приставок со словами.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Правописание предлогов и приставок со словами.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Непроизносимые согласные в </w:t>
            </w:r>
            <w:proofErr w:type="gramStart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корне слова</w:t>
            </w:r>
            <w:proofErr w:type="gramEnd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. Двойные согласные.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Непроизносимые согласные в </w:t>
            </w:r>
            <w:proofErr w:type="gramStart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корне слова</w:t>
            </w:r>
            <w:proofErr w:type="gramEnd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. Двойные согласные.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стихотворений и рассказов по слогам.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Упражнения в чтение и </w:t>
            </w:r>
            <w:proofErr w:type="gramStart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письме</w:t>
            </w:r>
            <w:proofErr w:type="gramEnd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деформированном тексте.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Правописание мягкого и твердого разделительных знаков.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Письмо под диктовку незнакомых слов, с последующим обсужд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нием их правописания.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Письмо под диктовку словарных слов, с последующим обсужд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нием их правописания.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Правильное оформление написанных предложений (большая бу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ва в начале предложения, точка в конце).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Письмо под диктовку и выделение известных орфограмм цветной ручкой.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Выборочное чтение с целью нахождения необходимого матери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ла. Нахождение информации, заданной в тексте в явном виде.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Формулирование простых выводов на основе информации, соде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жащейся в тексте. Интерпретация и обобщение содержащейся в тексте информации.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осознанности и выразительности чтения на материале текстов и стихотворений.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Тренировка скорости чтения.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Орфографическое чтение (проговаривание) как средство самоко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троля при письме под диктовку и при списывании.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и применение правил орфографии.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над грамматикой и лексикой. Игры на скорость написания слов, предложений.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Письмо под орфографическую диктовку. Списывание слов с о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фограммами с образцов письменного текста.</w:t>
            </w:r>
          </w:p>
        </w:tc>
      </w:tr>
    </w:tbl>
    <w:p w:rsidR="00980EE0" w:rsidRPr="00980EE0" w:rsidRDefault="00980EE0" w:rsidP="00980EE0">
      <w:pPr>
        <w:spacing w:line="240" w:lineRule="auto"/>
        <w:contextualSpacing/>
        <w:rPr>
          <w:rFonts w:ascii="Times New Roman" w:eastAsia="Times New Roman" w:hAnsi="Times New Roman" w:cs="Times New Roman"/>
          <w:vanish/>
          <w:color w:val="010101"/>
          <w:sz w:val="26"/>
          <w:szCs w:val="26"/>
        </w:rPr>
      </w:pPr>
    </w:p>
    <w:p w:rsidR="00980EE0" w:rsidRPr="00980EE0" w:rsidRDefault="00980EE0" w:rsidP="00980EE0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980EE0" w:rsidRPr="00980EE0" w:rsidSect="0060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980EE0"/>
    <w:rsid w:val="006019C9"/>
    <w:rsid w:val="00980EE0"/>
    <w:rsid w:val="00DE015F"/>
    <w:rsid w:val="00EB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40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1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4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22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83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2023-11-21T07:42:00Z</dcterms:created>
  <dcterms:modified xsi:type="dcterms:W3CDTF">2023-11-21T08:14:00Z</dcterms:modified>
</cp:coreProperties>
</file>