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99" w:rsidRPr="00BE6A99" w:rsidRDefault="00BE6A99" w:rsidP="00BE6A99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A99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BE6A9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E6A99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p w:rsidR="00BE6A99" w:rsidRPr="00BE6A99" w:rsidRDefault="00BE6A99" w:rsidP="00BE6A99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A9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E6A99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BE6A99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tbl>
      <w:tblPr>
        <w:tblW w:w="10774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685"/>
        <w:gridCol w:w="3544"/>
      </w:tblGrid>
      <w:tr w:rsidR="00BE6A99" w:rsidRPr="00BE6A99" w:rsidTr="00BE6A99">
        <w:trPr>
          <w:trHeight w:val="3126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 заседании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Руководитель ШМО</w:t>
            </w:r>
          </w:p>
          <w:p w:rsidR="00BE6A99" w:rsidRPr="00BE6A99" w:rsidRDefault="00BE6A99" w:rsidP="00BE6A99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Подпись___         </w:t>
            </w:r>
            <w:r w:rsidRPr="00BE6A99">
              <w:rPr>
                <w:rFonts w:ascii="Times New Roman" w:hAnsi="Times New Roman" w:cs="Times New Roman"/>
                <w:color w:val="000000"/>
                <w:kern w:val="24"/>
              </w:rPr>
              <w:t>Алибекова М.М.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Протокол №____________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 «____»_________20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Заместитель директора по УВР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Директор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   </w:t>
            </w:r>
            <w:proofErr w:type="spellStart"/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Приказ №_____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«_____»________20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г.</w:t>
            </w:r>
          </w:p>
        </w:tc>
      </w:tr>
    </w:tbl>
    <w:p w:rsidR="00BE6A99" w:rsidRPr="00BE6A99" w:rsidRDefault="00BE6A99" w:rsidP="00BE6A99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A9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E6A9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 </w:t>
      </w:r>
      <w:r w:rsidRPr="00BE6A99">
        <w:rPr>
          <w:rFonts w:ascii="Times New Roman" w:hAnsi="Times New Roman" w:cs="Times New Roman"/>
          <w:b/>
          <w:bCs/>
          <w:color w:val="FF0000"/>
          <w:sz w:val="40"/>
          <w:szCs w:val="40"/>
        </w:rPr>
        <w:t>технологии</w:t>
      </w:r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A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3 «</w:t>
      </w:r>
      <w:proofErr w:type="spellStart"/>
      <w:proofErr w:type="gramStart"/>
      <w:r w:rsidRPr="00BE6A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а»класс</w:t>
      </w:r>
      <w:proofErr w:type="spellEnd"/>
      <w:proofErr w:type="gramEnd"/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A99">
        <w:rPr>
          <w:rFonts w:ascii="Times New Roman" w:hAnsi="Times New Roman" w:cs="Times New Roman"/>
          <w:b/>
          <w:i/>
          <w:color w:val="FF0000"/>
          <w:sz w:val="28"/>
          <w:szCs w:val="28"/>
        </w:rPr>
        <w:t>ФГОС НОО</w:t>
      </w:r>
    </w:p>
    <w:p w:rsidR="00BE6A99" w:rsidRPr="00BE6A99" w:rsidRDefault="00BE6A99" w:rsidP="00BE6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A99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BE6A9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E6A9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УЧЕБНЫЙ  ПРЕДМЕТ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>: Технология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КЛАСС:  3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«а»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КОЛИЧЕСТВО  ЧАСОВ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>:    в неделю - 1;      всего за год -34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ФИО): Алибекова Марьян </w:t>
      </w:r>
      <w:proofErr w:type="spell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Мухтаровна</w:t>
      </w:r>
      <w:proofErr w:type="spellEnd"/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6A99">
        <w:rPr>
          <w:rFonts w:ascii="Times New Roman" w:hAnsi="Times New Roman" w:cs="Times New Roman"/>
          <w:b/>
          <w:sz w:val="28"/>
          <w:szCs w:val="28"/>
        </w:rPr>
        <w:t>КАТЕГОРИЯ ____________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685E87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Роговцева</w:t>
      </w:r>
      <w:proofErr w:type="spell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Н.И., </w:t>
      </w:r>
      <w:proofErr w:type="spell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Анащенкова</w:t>
      </w:r>
      <w:proofErr w:type="spell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С.В. Технология</w:t>
      </w:r>
    </w:p>
    <w:p w:rsidR="00685E87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="00BE6A99" w:rsidRPr="00BE6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Роговцева</w:t>
      </w:r>
      <w:proofErr w:type="spell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Н.И., </w:t>
      </w:r>
      <w:proofErr w:type="spell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Анащенкова</w:t>
      </w:r>
      <w:proofErr w:type="spell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С.В. Технология: 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Рабочие программы: 1-4 классы, Просвещение 201</w:t>
      </w:r>
      <w:r w:rsidR="00BE6A99">
        <w:rPr>
          <w:rFonts w:ascii="Times New Roman" w:hAnsi="Times New Roman" w:cs="Times New Roman"/>
          <w:b/>
          <w:sz w:val="28"/>
          <w:szCs w:val="28"/>
        </w:rPr>
        <w:t>7</w:t>
      </w: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A99" w:rsidRPr="00BE6A99" w:rsidRDefault="00BE6A99" w:rsidP="00BE6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BE6A99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BE6A99">
        <w:rPr>
          <w:rFonts w:ascii="Times New Roman" w:hAnsi="Times New Roman" w:cs="Times New Roman"/>
          <w:b/>
          <w:sz w:val="28"/>
          <w:szCs w:val="28"/>
        </w:rPr>
        <w:t>Кардоновка</w:t>
      </w:r>
      <w:proofErr w:type="spellEnd"/>
      <w:r w:rsidRPr="00BE6A99">
        <w:rPr>
          <w:rFonts w:ascii="Times New Roman" w:hAnsi="Times New Roman" w:cs="Times New Roman"/>
          <w:b/>
          <w:sz w:val="28"/>
          <w:szCs w:val="28"/>
        </w:rPr>
        <w:t>,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:rsidR="00BE6A99" w:rsidRDefault="00BE6A99" w:rsidP="00BE6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A99" w:rsidRDefault="00BE6A99" w:rsidP="00BE6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A99" w:rsidRDefault="00BE6A99" w:rsidP="00BE6A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BE6A99" w:rsidRPr="00BE6A99" w:rsidRDefault="00BE6A99" w:rsidP="00BE6A99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6A99">
        <w:rPr>
          <w:b/>
          <w:bCs/>
          <w:color w:val="000000"/>
        </w:rPr>
        <w:t>ПОЯСНИТЕЛЬНАЯ ЗАПИСКА.</w:t>
      </w:r>
    </w:p>
    <w:p w:rsidR="00BE6A99" w:rsidRPr="00BE6A99" w:rsidRDefault="00BE6A99" w:rsidP="00BE6A99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6A99">
        <w:rPr>
          <w:bCs/>
          <w:iCs/>
          <w:color w:val="000000"/>
        </w:rPr>
        <w:t xml:space="preserve">Рабочая программа по технологии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на основе примерной программы по технологии и программы по технологии </w:t>
      </w:r>
      <w:proofErr w:type="spellStart"/>
      <w:r w:rsidRPr="00BE6A99">
        <w:rPr>
          <w:bCs/>
          <w:iCs/>
          <w:color w:val="000000"/>
        </w:rPr>
        <w:t>Роговцева</w:t>
      </w:r>
      <w:proofErr w:type="spellEnd"/>
      <w:r w:rsidRPr="00BE6A99">
        <w:rPr>
          <w:bCs/>
          <w:iCs/>
          <w:color w:val="000000"/>
        </w:rPr>
        <w:t xml:space="preserve"> Н.И., </w:t>
      </w:r>
      <w:proofErr w:type="spellStart"/>
      <w:r w:rsidRPr="00BE6A99">
        <w:rPr>
          <w:bCs/>
          <w:iCs/>
          <w:color w:val="000000"/>
        </w:rPr>
        <w:t>Анащенкова</w:t>
      </w:r>
      <w:proofErr w:type="spellEnd"/>
      <w:r w:rsidRPr="00BE6A99">
        <w:rPr>
          <w:bCs/>
          <w:iCs/>
          <w:color w:val="000000"/>
        </w:rPr>
        <w:t xml:space="preserve"> </w:t>
      </w:r>
      <w:proofErr w:type="gramStart"/>
      <w:r w:rsidRPr="00BE6A99">
        <w:rPr>
          <w:bCs/>
          <w:iCs/>
          <w:color w:val="000000"/>
        </w:rPr>
        <w:t>С.В..</w:t>
      </w:r>
      <w:proofErr w:type="gramEnd"/>
      <w:r w:rsidRPr="00BE6A99">
        <w:rPr>
          <w:bCs/>
          <w:iCs/>
          <w:color w:val="000000"/>
        </w:rPr>
        <w:t xml:space="preserve"> «Технология: Рабочие программы: 1-4 классы </w:t>
      </w:r>
      <w:r w:rsidRPr="00BE6A99">
        <w:rPr>
          <w:bCs/>
          <w:color w:val="000000"/>
        </w:rPr>
        <w:t>(из сборника рабочих программ «Школа России» </w:t>
      </w:r>
      <w:r w:rsidRPr="00BE6A99">
        <w:rPr>
          <w:bCs/>
          <w:iCs/>
          <w:color w:val="000000"/>
        </w:rPr>
        <w:t>М.: «Просвещение</w:t>
      </w:r>
      <w:r>
        <w:rPr>
          <w:bCs/>
          <w:iCs/>
          <w:color w:val="000000"/>
        </w:rPr>
        <w:t>», 2017</w:t>
      </w:r>
      <w:r w:rsidRPr="00BE6A99">
        <w:rPr>
          <w:bCs/>
          <w:iCs/>
          <w:color w:val="000000"/>
        </w:rPr>
        <w:t xml:space="preserve">г. К учебнику </w:t>
      </w:r>
      <w:proofErr w:type="spellStart"/>
      <w:r w:rsidRPr="00BE6A99">
        <w:rPr>
          <w:bCs/>
          <w:iCs/>
          <w:color w:val="000000"/>
        </w:rPr>
        <w:t>Роговцева</w:t>
      </w:r>
      <w:proofErr w:type="spellEnd"/>
      <w:r w:rsidRPr="00BE6A99">
        <w:rPr>
          <w:bCs/>
          <w:iCs/>
          <w:color w:val="000000"/>
        </w:rPr>
        <w:t xml:space="preserve"> Н.И., Богданова Н.В., </w:t>
      </w:r>
      <w:proofErr w:type="spellStart"/>
      <w:r w:rsidRPr="00BE6A99">
        <w:rPr>
          <w:bCs/>
          <w:iCs/>
          <w:color w:val="000000"/>
        </w:rPr>
        <w:t>Фрейтаг</w:t>
      </w:r>
      <w:proofErr w:type="spellEnd"/>
      <w:r w:rsidRPr="00BE6A99">
        <w:rPr>
          <w:bCs/>
          <w:iCs/>
          <w:color w:val="000000"/>
        </w:rPr>
        <w:t xml:space="preserve"> И.П. Технология. </w:t>
      </w:r>
      <w:r>
        <w:rPr>
          <w:bCs/>
          <w:iCs/>
          <w:color w:val="000000"/>
        </w:rPr>
        <w:t>3 класс. М.: «Просвещение», 2017</w:t>
      </w:r>
      <w:r w:rsidRPr="00BE6A99">
        <w:rPr>
          <w:bCs/>
          <w:iCs/>
          <w:color w:val="000000"/>
        </w:rPr>
        <w:t>г.</w:t>
      </w:r>
    </w:p>
    <w:p w:rsidR="00BE6A99" w:rsidRPr="00BE6A99" w:rsidRDefault="00BE6A99" w:rsidP="00BE6A9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E6A99" w:rsidRPr="00BE6A99" w:rsidRDefault="00BE6A99" w:rsidP="00BE6A9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6A99">
        <w:rPr>
          <w:color w:val="000000"/>
        </w:rPr>
        <w:t>Учебный предмет «Технология» имеет практика-ориентированную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деятельности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BE6A99" w:rsidRPr="00BE6A99" w:rsidRDefault="00BE6A99" w:rsidP="00BE6A99">
      <w:pPr>
        <w:pStyle w:val="a6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 xml:space="preserve">спланировать достижения предметных, </w:t>
      </w:r>
      <w:proofErr w:type="spellStart"/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 xml:space="preserve"> и личностных результатов через приобретение личного опыта как основы обучения и познания</w:t>
      </w:r>
    </w:p>
    <w:p w:rsidR="00BE6A99" w:rsidRPr="00BE6A99" w:rsidRDefault="00BE6A99" w:rsidP="00BE6A99">
      <w:pPr>
        <w:pStyle w:val="a6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BE6A99" w:rsidRPr="00BE6A99" w:rsidRDefault="00BE6A99" w:rsidP="00BE6A99">
      <w:pPr>
        <w:pStyle w:val="a6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</w:t>
      </w:r>
      <w:r w:rsidRPr="00BE6A99">
        <w:rPr>
          <w:rFonts w:ascii="Times New Roman" w:hAnsi="Times New Roman"/>
          <w:sz w:val="24"/>
          <w:szCs w:val="24"/>
        </w:rPr>
        <w:t>.</w:t>
      </w:r>
    </w:p>
    <w:p w:rsidR="00BE6A99" w:rsidRPr="00BE6A99" w:rsidRDefault="00BE6A99" w:rsidP="00BE6A9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E6A99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BE6A99" w:rsidRPr="00BE6A99" w:rsidRDefault="00BE6A99" w:rsidP="00BE6A99">
      <w:pPr>
        <w:pStyle w:val="a6"/>
        <w:numPr>
          <w:ilvl w:val="0"/>
          <w:numId w:val="3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>духовно-нравственное развитие обучающихся,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формирование </w:t>
      </w:r>
      <w:proofErr w:type="gramStart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>умения  осуществлять</w:t>
      </w:r>
      <w:proofErr w:type="gramEnd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развитие познавательных мотивов, инициативности, любознательности и познавательных </w:t>
      </w:r>
      <w:proofErr w:type="gramStart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>интересов  на</w:t>
      </w:r>
      <w:proofErr w:type="gramEnd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 основе  связи  трудового и технологического образования  с жизненным опытом и системой ценностей ребенка;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>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>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обучение умению самостоятельно оценивать свое изделие, свой труд, приобщение к пониманию обязательности оценки качества </w:t>
      </w:r>
      <w:proofErr w:type="gramStart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продукции,   </w:t>
      </w:r>
      <w:proofErr w:type="gramEnd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>работе над изделием в формате и логике проекта;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формирование </w:t>
      </w:r>
      <w:proofErr w:type="gramStart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>потребности  в</w:t>
      </w:r>
      <w:proofErr w:type="gramEnd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BE6A99" w:rsidRPr="00BE6A99" w:rsidRDefault="00BE6A99" w:rsidP="00BE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99" w:rsidRPr="00BE6A99" w:rsidRDefault="00BE6A99" w:rsidP="00BE6A99">
      <w:pPr>
        <w:pStyle w:val="a6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  <w:r w:rsidRPr="00BE6A9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BE6A99" w:rsidRPr="00BE6A99" w:rsidRDefault="00BE6A99" w:rsidP="00BE6A99">
      <w:pPr>
        <w:pStyle w:val="1"/>
        <w:spacing w:after="0"/>
        <w:ind w:left="0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  <w:proofErr w:type="gramStart"/>
      <w:r w:rsidRPr="00BE6A99">
        <w:rPr>
          <w:rFonts w:ascii="Times New Roman" w:hAnsi="Times New Roman"/>
          <w:b/>
          <w:i/>
          <w:sz w:val="24"/>
          <w:szCs w:val="24"/>
        </w:rPr>
        <w:t>Предметные  результаты</w:t>
      </w:r>
      <w:proofErr w:type="gramEnd"/>
    </w:p>
    <w:p w:rsidR="00BE6A99" w:rsidRPr="00BE6A99" w:rsidRDefault="00BE6A99" w:rsidP="00BE6A99">
      <w:pPr>
        <w:spacing w:after="0" w:line="240" w:lineRule="auto"/>
        <w:ind w:right="20"/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  <w:t xml:space="preserve">Общекультурные и </w:t>
      </w:r>
      <w:proofErr w:type="spellStart"/>
      <w:r w:rsidRPr="00BE6A99"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  <w:t>общетрудовые</w:t>
      </w:r>
      <w:proofErr w:type="spellEnd"/>
      <w:r w:rsidRPr="00BE6A99"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  <w:t xml:space="preserve"> компетенции. Основы культуры труда. Самообслуживание.</w:t>
      </w:r>
    </w:p>
    <w:p w:rsidR="00BE6A99" w:rsidRPr="00BE6A99" w:rsidRDefault="00BE6A99" w:rsidP="00BE6A99">
      <w:pPr>
        <w:spacing w:after="0" w:line="240" w:lineRule="auto"/>
        <w:ind w:left="20" w:firstLine="34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знать о:</w:t>
      </w:r>
    </w:p>
    <w:p w:rsidR="00BE6A99" w:rsidRPr="00BE6A99" w:rsidRDefault="00BE6A99" w:rsidP="00BE6A99">
      <w:pPr>
        <w:pStyle w:val="a6"/>
        <w:numPr>
          <w:ilvl w:val="0"/>
          <w:numId w:val="5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характерных особенностях изученных видов декора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тивно-прикладного искусства;</w:t>
      </w:r>
    </w:p>
    <w:p w:rsidR="00BE6A99" w:rsidRPr="00BE6A99" w:rsidRDefault="00BE6A99" w:rsidP="00BE6A99">
      <w:pPr>
        <w:pStyle w:val="a6"/>
        <w:numPr>
          <w:ilvl w:val="0"/>
          <w:numId w:val="5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профессиях мастеров прикладного искусства (в рамках изученного).</w:t>
      </w:r>
    </w:p>
    <w:p w:rsidR="00BE6A99" w:rsidRPr="00BE6A99" w:rsidRDefault="00BE6A99" w:rsidP="00BE6A99">
      <w:pPr>
        <w:spacing w:after="0" w:line="240" w:lineRule="auto"/>
        <w:ind w:left="20" w:firstLine="32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уметь:</w:t>
      </w:r>
    </w:p>
    <w:p w:rsidR="00BE6A99" w:rsidRPr="00BE6A99" w:rsidRDefault="00BE6A99" w:rsidP="00BE6A99">
      <w:pPr>
        <w:pStyle w:val="a6"/>
        <w:numPr>
          <w:ilvl w:val="0"/>
          <w:numId w:val="6"/>
        </w:numPr>
        <w:tabs>
          <w:tab w:val="left" w:pos="25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узнавать и называть по характерным особенностям об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разцов или по описанию изученные и распространённые в крае ремёсла;</w:t>
      </w:r>
    </w:p>
    <w:p w:rsidR="00BE6A99" w:rsidRPr="00BE6A99" w:rsidRDefault="00BE6A99" w:rsidP="00BE6A99">
      <w:pPr>
        <w:pStyle w:val="a6"/>
        <w:numPr>
          <w:ilvl w:val="0"/>
          <w:numId w:val="6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lastRenderedPageBreak/>
        <w:t>соблюдать правила безопасного пользования домашни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ми электроприборами (светильниками, звонками, теле- и радиоаппаратурой).</w:t>
      </w:r>
    </w:p>
    <w:p w:rsidR="00BE6A99" w:rsidRPr="00BE6A99" w:rsidRDefault="00BE6A99" w:rsidP="00BE6A99">
      <w:pPr>
        <w:spacing w:after="0" w:line="240" w:lineRule="auto"/>
        <w:ind w:left="20" w:right="20" w:firstLine="320"/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  <w:t>2. Технология ручной обработки материалов. Основы художественно-практической деятельности.</w:t>
      </w:r>
    </w:p>
    <w:p w:rsidR="00BE6A99" w:rsidRPr="00BE6A99" w:rsidRDefault="00BE6A99" w:rsidP="00BE6A99">
      <w:pPr>
        <w:spacing w:after="0" w:line="240" w:lineRule="auto"/>
        <w:ind w:left="20" w:firstLine="32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знать: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proofErr w:type="gramStart"/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названия и свойства</w:t>
      </w:r>
      <w:proofErr w:type="gramEnd"/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 xml:space="preserve"> наиболее распространённых искус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ственных и синтетических материалов (бумага, металлы, ткани);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последовательность чтения и выполнения разметки развёрток с помощью чертёжных инструментов;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26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линии чертежа (осевая и центровая);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правила безопасной работы канцелярским ножом;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косую строчку, её варианты, назначение;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несколько названий видов информационных техноло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гий и соответствующих способов передачи информации (из реального окружения обучающихся).</w:t>
      </w:r>
    </w:p>
    <w:p w:rsidR="00BE6A99" w:rsidRPr="00BE6A99" w:rsidRDefault="00BE6A99" w:rsidP="00BE6A99">
      <w:pPr>
        <w:spacing w:after="0" w:line="240" w:lineRule="auto"/>
        <w:ind w:left="20" w:firstLine="32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иметь представление о:</w:t>
      </w:r>
    </w:p>
    <w:p w:rsidR="00BE6A99" w:rsidRPr="00BE6A99" w:rsidRDefault="00BE6A99" w:rsidP="00BE6A99">
      <w:pPr>
        <w:pStyle w:val="a6"/>
        <w:numPr>
          <w:ilvl w:val="0"/>
          <w:numId w:val="8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композиции декоративно-прикладного характера на плоскости и в объёме;</w:t>
      </w:r>
    </w:p>
    <w:p w:rsidR="00BE6A99" w:rsidRPr="00BE6A99" w:rsidRDefault="00BE6A99" w:rsidP="00BE6A99">
      <w:pPr>
        <w:pStyle w:val="a6"/>
        <w:numPr>
          <w:ilvl w:val="0"/>
          <w:numId w:val="8"/>
        </w:numPr>
        <w:tabs>
          <w:tab w:val="left" w:pos="25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традициях канонов декоративно-прикладного искусства в изделиях.</w:t>
      </w:r>
    </w:p>
    <w:p w:rsidR="00BE6A99" w:rsidRPr="00BE6A99" w:rsidRDefault="00BE6A99" w:rsidP="00BE6A99">
      <w:pPr>
        <w:spacing w:after="0" w:line="240" w:lineRule="auto"/>
        <w:ind w:left="20" w:firstLine="32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уметь (под контролем учителя):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читать простейший чертёж (эскиз) развёрток;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выполнять разметку развёрток с помощью чертёжных инструментов с опорой на чертёж (эскиз);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подбирать и обосновывать наиболее рациональные тех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нологические приёмы изготовления изделий;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выполнять рицовку;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оформлять изделия и соединять детали строчкой косо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го стежка и её вариантами;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решать доступные технологические задачи.</w:t>
      </w:r>
    </w:p>
    <w:p w:rsidR="00BE6A99" w:rsidRPr="00BE6A99" w:rsidRDefault="00BE6A99" w:rsidP="00BE6A99">
      <w:pPr>
        <w:numPr>
          <w:ilvl w:val="1"/>
          <w:numId w:val="10"/>
        </w:num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  <w:t>Конструирование и моделирование.</w:t>
      </w:r>
    </w:p>
    <w:p w:rsidR="00BE6A99" w:rsidRPr="00BE6A99" w:rsidRDefault="00BE6A99" w:rsidP="00BE6A99">
      <w:p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знать:</w:t>
      </w:r>
    </w:p>
    <w:p w:rsidR="00BE6A99" w:rsidRPr="00BE6A99" w:rsidRDefault="00BE6A99" w:rsidP="00BE6A99">
      <w:pPr>
        <w:pStyle w:val="a6"/>
        <w:numPr>
          <w:ilvl w:val="0"/>
          <w:numId w:val="11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простейшие способы достижения прочности конструк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ций.</w:t>
      </w:r>
    </w:p>
    <w:p w:rsidR="00BE6A99" w:rsidRPr="00BE6A99" w:rsidRDefault="00BE6A99" w:rsidP="00BE6A99">
      <w:pPr>
        <w:spacing w:after="0" w:line="240" w:lineRule="auto"/>
        <w:ind w:left="34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уметь:</w:t>
      </w:r>
    </w:p>
    <w:p w:rsidR="00BE6A99" w:rsidRPr="00BE6A99" w:rsidRDefault="00BE6A99" w:rsidP="00BE6A99">
      <w:pPr>
        <w:pStyle w:val="a6"/>
        <w:numPr>
          <w:ilvl w:val="0"/>
          <w:numId w:val="11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конструировать и моделировать изделия из разных ма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териалов по заданным техническим, технологическим и декоративно-художественным условиям;</w:t>
      </w:r>
    </w:p>
    <w:p w:rsidR="00BE6A99" w:rsidRPr="00BE6A99" w:rsidRDefault="00BE6A99" w:rsidP="00BE6A99">
      <w:pPr>
        <w:pStyle w:val="a6"/>
        <w:numPr>
          <w:ilvl w:val="0"/>
          <w:numId w:val="11"/>
        </w:numPr>
        <w:tabs>
          <w:tab w:val="left" w:pos="236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изменять конструкцию изделия по заданным условиям;</w:t>
      </w:r>
    </w:p>
    <w:p w:rsidR="00BE6A99" w:rsidRPr="00BE6A99" w:rsidRDefault="00BE6A99" w:rsidP="00BE6A99">
      <w:pPr>
        <w:pStyle w:val="a6"/>
        <w:numPr>
          <w:ilvl w:val="0"/>
          <w:numId w:val="11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выбирать способ соединения и соединительный мате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риал в зависимости от требований конструкции.</w:t>
      </w:r>
    </w:p>
    <w:p w:rsidR="00BE6A99" w:rsidRPr="00BE6A99" w:rsidRDefault="00BE6A99" w:rsidP="00BE6A99">
      <w:pPr>
        <w:numPr>
          <w:ilvl w:val="0"/>
          <w:numId w:val="12"/>
        </w:num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  <w:t>Практика работы на компьютере.</w:t>
      </w:r>
    </w:p>
    <w:p w:rsidR="00BE6A99" w:rsidRPr="00BE6A99" w:rsidRDefault="00BE6A99" w:rsidP="00BE6A99">
      <w:p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знать:</w:t>
      </w:r>
    </w:p>
    <w:p w:rsidR="00BE6A99" w:rsidRPr="00BE6A99" w:rsidRDefault="00BE6A99" w:rsidP="00BE6A99">
      <w:pPr>
        <w:pStyle w:val="a6"/>
        <w:numPr>
          <w:ilvl w:val="0"/>
          <w:numId w:val="13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названия и назначение основных устройств персонально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го компьютера для ввода, вывода и обработки информации;</w:t>
      </w:r>
    </w:p>
    <w:p w:rsidR="00BE6A99" w:rsidRPr="00BE6A99" w:rsidRDefault="00BE6A99" w:rsidP="00BE6A99">
      <w:pPr>
        <w:pStyle w:val="a6"/>
        <w:numPr>
          <w:ilvl w:val="0"/>
          <w:numId w:val="13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основные правила безопасной работы на компьютере.</w:t>
      </w:r>
    </w:p>
    <w:p w:rsidR="00BE6A99" w:rsidRPr="00BE6A99" w:rsidRDefault="00BE6A99" w:rsidP="00BE6A99">
      <w:pPr>
        <w:spacing w:after="0" w:line="240" w:lineRule="auto"/>
        <w:ind w:left="34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иметь общее представление о: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36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назначении клавиатуры, приёмах пользования мышью.</w:t>
      </w:r>
    </w:p>
    <w:p w:rsidR="00BE6A99" w:rsidRPr="00BE6A99" w:rsidRDefault="00BE6A99" w:rsidP="00BE6A99">
      <w:pPr>
        <w:spacing w:after="0" w:line="240" w:lineRule="auto"/>
        <w:ind w:left="34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уметь (с помощью учителя):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включать и выключать компьютер;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выполнять простейшие операции над готовыми файла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ми и папками (открывать, читать);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работать с ЭОР (электронными образовательными ре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сурсами), готовыми материалами на электронных носите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BE6A99" w:rsidRPr="00BE6A99" w:rsidRDefault="00BE6A99" w:rsidP="00BE6A99">
      <w:pPr>
        <w:pStyle w:val="a6"/>
        <w:tabs>
          <w:tab w:val="left" w:pos="260"/>
        </w:tabs>
        <w:spacing w:after="0" w:line="240" w:lineRule="auto"/>
        <w:ind w:left="0"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hAnsi="Times New Roman"/>
          <w:b/>
          <w:sz w:val="24"/>
          <w:szCs w:val="24"/>
        </w:rPr>
        <w:t>Обучающиеся смогут использовать приобретённые знания и умения в практической деятельности и повседневной жизни для:</w:t>
      </w:r>
    </w:p>
    <w:p w:rsidR="00BE6A99" w:rsidRPr="00BE6A99" w:rsidRDefault="00BE6A99" w:rsidP="00BE6A9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lastRenderedPageBreak/>
        <w:t>выполнения домашнего труда;</w:t>
      </w:r>
    </w:p>
    <w:p w:rsidR="00BE6A99" w:rsidRPr="00BE6A99" w:rsidRDefault="00BE6A99" w:rsidP="00BE6A9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соблюдения правил личной гигиены и безопасных приемов работы с материалами, инструментами;</w:t>
      </w:r>
    </w:p>
    <w:p w:rsidR="00BE6A99" w:rsidRPr="00BE6A99" w:rsidRDefault="00BE6A99" w:rsidP="00BE6A9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создание различных изделий из доступных материалов.</w:t>
      </w:r>
    </w:p>
    <w:p w:rsidR="00BE6A99" w:rsidRPr="00BE6A99" w:rsidRDefault="00BE6A99" w:rsidP="00BE6A99">
      <w:pPr>
        <w:pStyle w:val="a6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Личностные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6A99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проявлять интерес к историческим традициям России и своего края;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принимать другие мнения и высказывания, уважительно относиться к ним;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6A9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6A99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формулировать цель урока после предварительного обсуждения;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выявлять и формулировать учебную проблему;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анализировать предложенное задание, отделять известное от неизвестного;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осуществлять текущий контроль и точность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выполнять текущий контроль (точность изготовления деталей и аккуратность всей работы) и оценку выполнения работы по предложенным учителем критериям.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6A99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BE6A99" w:rsidRPr="00BE6A99" w:rsidRDefault="00BE6A99" w:rsidP="00BE6A99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Интернете;</w:t>
      </w:r>
    </w:p>
    <w:p w:rsidR="00BE6A99" w:rsidRPr="00BE6A99" w:rsidRDefault="00BE6A99" w:rsidP="00BE6A99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BE6A99" w:rsidRPr="00BE6A99" w:rsidRDefault="00BE6A99" w:rsidP="00BE6A99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преобразовывать информацию (представлять информацию в виде текста, таблицы, схемы (в информационных проектах).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6A99" w:rsidRPr="00BE6A99" w:rsidRDefault="00BE6A99" w:rsidP="00BE6A99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E6A99" w:rsidRPr="00BE6A99" w:rsidRDefault="00BE6A99" w:rsidP="00BE6A99">
      <w:pPr>
        <w:pStyle w:val="2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</w:rPr>
      </w:pPr>
      <w:r w:rsidRPr="00BE6A99">
        <w:rPr>
          <w:rFonts w:ascii="Times New Roman" w:hAnsi="Times New Roman"/>
          <w:b/>
          <w:sz w:val="24"/>
          <w:szCs w:val="24"/>
        </w:rPr>
        <w:t>Введение (1 ч)</w:t>
      </w:r>
    </w:p>
    <w:p w:rsidR="00BE6A99" w:rsidRPr="00BE6A99" w:rsidRDefault="00BE6A99" w:rsidP="00BE6A99">
      <w:pPr>
        <w:pStyle w:val="2"/>
        <w:spacing w:after="0" w:line="240" w:lineRule="auto"/>
        <w:ind w:left="0" w:firstLine="72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Особенности содержания учебника для 3 класса. Пла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нирование изготовления изделия на основе рубрики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«Вопросы юного технолога» и технологической карты.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Критерии опенки качества изготовления изделий.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Маршрут экскурсии по городу. Деятельность человека </w:t>
      </w:r>
      <w:r w:rsidRPr="00BE6A9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культурно-исторической среде, в инфраструктуре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современного города. Профессиональная деятельность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человека в городской среде.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E6A99">
        <w:rPr>
          <w:rFonts w:ascii="Times New Roman" w:hAnsi="Times New Roman"/>
          <w:color w:val="000000"/>
          <w:sz w:val="24"/>
          <w:szCs w:val="24"/>
        </w:rPr>
        <w:t>Понятия: городская инфраструктура, маршрутная кар</w:t>
      </w:r>
      <w:r w:rsidRPr="00BE6A99">
        <w:rPr>
          <w:rFonts w:ascii="Times New Roman" w:hAnsi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/>
          <w:color w:val="000000"/>
          <w:spacing w:val="2"/>
          <w:sz w:val="24"/>
          <w:szCs w:val="24"/>
        </w:rPr>
        <w:t>та, хаотичный, экскурсия, экскурсовод</w:t>
      </w: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 xml:space="preserve">Тема 1.   Человек и Земля 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(21 час)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Основы черчения. Выполнение чертежа и масштабиро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вание при изготовлении изделия. Правила безопасной работы ножом.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Объёмная модель дома. Самостоятельное оформление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изделия по эскизу.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z w:val="24"/>
          <w:szCs w:val="24"/>
        </w:rPr>
        <w:t>Профессии: архитектор, инженер-строитель, прораб.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Понятия: архитектура, каркас, чертёж, масштаб, эскиз,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технический рисунок, развёртка, линии чертежа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Назначение  городских</w:t>
      </w:r>
      <w:proofErr w:type="gramEnd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построек,  их </w:t>
      </w:r>
      <w:proofErr w:type="spellStart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архитектурные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особенности</w:t>
      </w:r>
      <w:proofErr w:type="spellEnd"/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Проволока: свойства и способы работы (скручивание,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сгибание, откусывание).  Правила безопасной работы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плоскогубцами, острогубцами.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Объёмная модель телебашни из проволоки.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Понятия: проволока, сверло, кусачки, плоскогубцы, те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лебашня.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Профессии, связанные с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уходом за растениями в городских условиях.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Композиция из природных материалов. 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Макет городского парка. Сочетание различных мате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риалов в работе над одной композицией.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Профессии:   </w:t>
      </w:r>
      <w:proofErr w:type="gramEnd"/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ландшафтный   дизайнер,   озеленитель, 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дворник.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Понятия: лесопарк, садово-парковое искусство, тяпка, </w:t>
      </w:r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секатор.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Алгоритм построения деятельности в проекте, выделе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ние этапов проектной деятельности. Заполнение тех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нологической карты. Работа в мини-группах. Изготов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ление объёмной модели из бумаги. Раскрой деталей по шаблону. Создание тематической композиции, оформ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ление изделия. Презентация результата проекта, защи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та проекта.  Критерии оценивания изделия (аккурат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ность, выполнение всех технологических операций,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оригинальность композиции).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Понятия: технологическая карта, защита проекта.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z w:val="24"/>
          <w:szCs w:val="24"/>
        </w:rPr>
        <w:t>Виды и модели одежды. Школьная форма и спортив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ная форма. Ткани, из которых изготавливают разные </w:t>
      </w:r>
      <w:r w:rsidRPr="00BE6A99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виды одежды. Предприятия по пошиву одежды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(ателье). Выкройка платья.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Виды и свойства тканей и пряжи. Природные и хими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t>ческие волокна. Способы украшения одежды — вы</w:t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шивка, монограмма.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Правила безопасной работы иглой.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Различные виды швов с использованием пяльцев. 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Строчка стебельчатых, петельных и крестообразных </w:t>
      </w:r>
      <w:r w:rsidRPr="00BE6A99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стежков.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Аппликация. Виды аппликации. Алгоритм выполнения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аппликации.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Профессии: модельер, закройщик, портной, швея. </w:t>
      </w:r>
      <w:proofErr w:type="gramStart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Понятия:  ателье</w:t>
      </w:r>
      <w:proofErr w:type="gramEnd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фабрика, ткань,  пряжа, выкройка,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кроить, рабочая одежда, форменная одежда, апплика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ция, виды аппликации, монограмма, шов.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Вы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кройка. Крахмал, его приготовление. Крахмаление тка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5"/>
          <w:sz w:val="24"/>
          <w:szCs w:val="24"/>
        </w:rPr>
        <w:t>ней</w:t>
      </w:r>
      <w:proofErr w:type="gramStart"/>
      <w:r w:rsidRPr="00BE6A99">
        <w:rPr>
          <w:rFonts w:ascii="Times New Roman" w:hAnsi="Times New Roman" w:cs="Times New Roman"/>
          <w:color w:val="000000"/>
          <w:spacing w:val="5"/>
          <w:sz w:val="24"/>
          <w:szCs w:val="24"/>
        </w:rPr>
        <w:t>.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.</w:t>
      </w:r>
      <w:proofErr w:type="gramEnd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Свойства бисера и способы его использования. 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Виды изделий из бисера. Материалы, инструменты и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приспособления для работы с бисером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Профессиональные обя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занности повара, кулинара, официанта. Правила пове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кафе. Выбор блюд. Способы определения мас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сы продуктов при помощи мерок.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Кухонные инструменты и при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способления. Способы приготовления пищи (без тер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мической обработки и с термической обработкой). Ме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 безопасности при приготовлении пищи. Правила гигиены при приготовлении пищи.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Сервировка стола к завтраку.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Приготовление холодных закусок по ре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цепту. Питательные свойства продуктов.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Особенности сервировки праздничного стола. Спосо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бы складывания салфеток.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Особенности работы магазина. Про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фессии людей, работающих в магазине (кассир, кла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довщик, бухгалтер).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Информация об изделии (продукте) на ярлыке.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Знакомство с но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вым видом природного материала — соломкой. Свой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ства соломки.  Её использование в декоративно-при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кладном искусстве. Технология подготовки соломки —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холодный и горячий способы. Изготовление апплика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ции из соломки.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Правила упаковки </w:t>
      </w:r>
      <w:r w:rsidRPr="00BE6A99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и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художественного оформления подарков.  Основы гар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моничного сочетания цветов при составлении компо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зиции. Оформление подарка в зависимости от того, ко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му он предназначен (взрослому или ребёнку, мальчи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ку или девочке).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Работа с картоном. Построение развёртки при помо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 вспомогательной сетки. Технология конструирова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ния объёмных фигур.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конструкции</w:t>
      </w:r>
      <w:proofErr w:type="spellEnd"/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готового изделия. Детали конструктора.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z w:val="24"/>
          <w:szCs w:val="24"/>
        </w:rPr>
        <w:t>Инструменты для работы с конструктором. Выбор необходимых деталей. Способы их соединения (подвиж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ное и неподвижное).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.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</w:t>
      </w:r>
      <w:proofErr w:type="gramEnd"/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работа: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Коллекция тканей.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Ателье мод.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Кухонные принадлежности.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Стоимость завтрак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Способы складывания салфеток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Человек и Земля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Проект: «Детская площадка»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 xml:space="preserve">Тема 2.   Человек и вода 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(4 часа)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Виды мостов (арочные, пон</w:t>
      </w:r>
      <w:r w:rsidRPr="00BE6A99">
        <w:rPr>
          <w:rFonts w:ascii="Times New Roman" w:hAnsi="Times New Roman" w:cs="Times New Roman"/>
          <w:sz w:val="24"/>
          <w:szCs w:val="24"/>
        </w:rPr>
        <w:t>тонные, висячие, балочные), их назначение. Конструк</w:t>
      </w:r>
      <w:r w:rsidRPr="00BE6A99">
        <w:rPr>
          <w:rFonts w:ascii="Times New Roman" w:hAnsi="Times New Roman" w:cs="Times New Roman"/>
          <w:spacing w:val="-1"/>
          <w:sz w:val="24"/>
          <w:szCs w:val="24"/>
        </w:rPr>
        <w:t>тивные особенности мостов. Моделирование. Изготов</w:t>
      </w:r>
      <w:r w:rsidRPr="00BE6A99">
        <w:rPr>
          <w:rFonts w:ascii="Times New Roman" w:hAnsi="Times New Roman" w:cs="Times New Roman"/>
          <w:sz w:val="24"/>
          <w:szCs w:val="24"/>
        </w:rPr>
        <w:t>ление модели висячего моста. Раскрой деталей из кар</w:t>
      </w:r>
      <w:r w:rsidRPr="00BE6A99">
        <w:rPr>
          <w:rFonts w:ascii="Times New Roman" w:hAnsi="Times New Roman" w:cs="Times New Roman"/>
          <w:spacing w:val="1"/>
          <w:sz w:val="24"/>
          <w:szCs w:val="24"/>
        </w:rPr>
        <w:t>тона. Работа с различными материалами (картон, нит</w:t>
      </w:r>
      <w:r w:rsidRPr="00BE6A99">
        <w:rPr>
          <w:rFonts w:ascii="Times New Roman" w:hAnsi="Times New Roman" w:cs="Times New Roman"/>
          <w:spacing w:val="3"/>
          <w:sz w:val="24"/>
          <w:szCs w:val="24"/>
        </w:rPr>
        <w:t xml:space="preserve">ки, проволока, трубочки для коктейля, зубочистки </w:t>
      </w:r>
      <w:proofErr w:type="spellStart"/>
      <w:r w:rsidRPr="00BE6A99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BE6A99">
        <w:rPr>
          <w:rFonts w:ascii="Times New Roman" w:hAnsi="Times New Roman" w:cs="Times New Roman"/>
          <w:spacing w:val="4"/>
          <w:sz w:val="24"/>
          <w:szCs w:val="24"/>
        </w:rPr>
        <w:t>пр</w:t>
      </w:r>
      <w:proofErr w:type="spellEnd"/>
      <w:r w:rsidRPr="00BE6A99">
        <w:rPr>
          <w:rFonts w:ascii="Times New Roman" w:hAnsi="Times New Roman" w:cs="Times New Roman"/>
          <w:spacing w:val="4"/>
          <w:sz w:val="24"/>
          <w:szCs w:val="24"/>
        </w:rPr>
        <w:t xml:space="preserve">.). Новый вид соединения деталей — натягивание </w:t>
      </w:r>
      <w:r w:rsidRPr="00BE6A99">
        <w:rPr>
          <w:rFonts w:ascii="Times New Roman" w:hAnsi="Times New Roman" w:cs="Times New Roman"/>
          <w:spacing w:val="-5"/>
          <w:sz w:val="24"/>
          <w:szCs w:val="24"/>
        </w:rPr>
        <w:t xml:space="preserve">нитей. </w:t>
      </w:r>
      <w:proofErr w:type="gramStart"/>
      <w:r w:rsidRPr="00BE6A99">
        <w:rPr>
          <w:rFonts w:ascii="Times New Roman" w:hAnsi="Times New Roman" w:cs="Times New Roman"/>
          <w:spacing w:val="3"/>
          <w:sz w:val="24"/>
          <w:szCs w:val="24"/>
        </w:rPr>
        <w:t>Понятия:  мост</w:t>
      </w:r>
      <w:proofErr w:type="gramEnd"/>
      <w:r w:rsidRPr="00BE6A99">
        <w:rPr>
          <w:rFonts w:ascii="Times New Roman" w:hAnsi="Times New Roman" w:cs="Times New Roman"/>
          <w:spacing w:val="3"/>
          <w:sz w:val="24"/>
          <w:szCs w:val="24"/>
        </w:rPr>
        <w:t>, путепровод, виадук, балочный мост, висячий мост, арочный мост, понтонный мост, несу</w:t>
      </w:r>
      <w:r w:rsidRPr="00BE6A99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sz w:val="24"/>
          <w:szCs w:val="24"/>
        </w:rPr>
        <w:t>щая конструкция.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Водный транспорт. Виды водного транспорта. </w:t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Работа с бумагой. Работа с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пластмассовым конструктором. Конструирование.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Океанариум и его обитатели. Ихтиолог. Мягкие игруш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ки. Виды мягких игрушек (плоские, </w:t>
      </w:r>
      <w:proofErr w:type="spellStart"/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полуобъёмные</w:t>
      </w:r>
      <w:proofErr w:type="spellEnd"/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6A9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и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объёмные). Правила и последовательность работы над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мягкой игрушкой.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z w:val="24"/>
          <w:szCs w:val="24"/>
        </w:rPr>
        <w:t>Виды и конструктивные особенности фон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танов. Изготовление объёмной модели фонтана из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пластичных материалов по заданному образцу.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 работа:</w:t>
      </w:r>
    </w:p>
    <w:p w:rsidR="00BE6A99" w:rsidRPr="00BE6A99" w:rsidRDefault="00BE6A99" w:rsidP="00BE6A99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Человек и вода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Проекты:</w:t>
      </w:r>
    </w:p>
    <w:p w:rsidR="00BE6A99" w:rsidRPr="00BE6A99" w:rsidRDefault="00BE6A99" w:rsidP="00BE6A99">
      <w:pPr>
        <w:pStyle w:val="10"/>
        <w:numPr>
          <w:ilvl w:val="1"/>
          <w:numId w:val="2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  <w:lang w:val="ru-RU"/>
        </w:rPr>
        <w:t>Водный транспорт</w:t>
      </w:r>
    </w:p>
    <w:p w:rsidR="00BE6A99" w:rsidRPr="00BE6A99" w:rsidRDefault="00BE6A99" w:rsidP="00BE6A99">
      <w:pPr>
        <w:pStyle w:val="10"/>
        <w:numPr>
          <w:ilvl w:val="1"/>
          <w:numId w:val="2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  <w:lang w:val="ru-RU"/>
        </w:rPr>
        <w:t>Океанариум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 xml:space="preserve">Тема 3.   Человек и воздух 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(3 часа)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E6A99">
        <w:rPr>
          <w:rFonts w:ascii="Times New Roman" w:hAnsi="Times New Roman"/>
          <w:color w:val="000000"/>
          <w:sz w:val="24"/>
          <w:szCs w:val="24"/>
        </w:rPr>
        <w:t xml:space="preserve">История возникновения искусства </w:t>
      </w:r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>оригами. Использование оригами. Различные техники оригами: классическое оригами, модульное оригами. Мокрое складывание.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BE6A99">
        <w:rPr>
          <w:rFonts w:ascii="Times New Roman" w:hAnsi="Times New Roman"/>
          <w:color w:val="000000"/>
          <w:spacing w:val="2"/>
          <w:sz w:val="24"/>
          <w:szCs w:val="24"/>
        </w:rPr>
        <w:t xml:space="preserve">Знакомство с особенностями конструкции вертолёта. </w:t>
      </w:r>
      <w:r w:rsidRPr="00BE6A99">
        <w:rPr>
          <w:rFonts w:ascii="Times New Roman" w:hAnsi="Times New Roman"/>
          <w:color w:val="000000"/>
          <w:spacing w:val="1"/>
          <w:sz w:val="24"/>
          <w:szCs w:val="24"/>
        </w:rPr>
        <w:t>Особенности профессий лётчика, штурмана, авиакон</w:t>
      </w:r>
      <w:r w:rsidRPr="00BE6A9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/>
          <w:color w:val="000000"/>
          <w:sz w:val="24"/>
          <w:szCs w:val="24"/>
        </w:rPr>
        <w:t>структора.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color w:val="000000"/>
          <w:spacing w:val="4"/>
          <w:sz w:val="24"/>
          <w:szCs w:val="24"/>
        </w:rPr>
      </w:pPr>
      <w:r w:rsidRPr="00BE6A99">
        <w:rPr>
          <w:rFonts w:ascii="Times New Roman" w:hAnsi="Times New Roman"/>
          <w:color w:val="000000"/>
          <w:spacing w:val="2"/>
          <w:sz w:val="24"/>
          <w:szCs w:val="24"/>
        </w:rPr>
        <w:t>Техника папье-маше. Применение техники папье-ма</w:t>
      </w:r>
      <w:r w:rsidRPr="00BE6A99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E6A99">
        <w:rPr>
          <w:rFonts w:ascii="Times New Roman" w:hAnsi="Times New Roman"/>
          <w:color w:val="000000"/>
          <w:spacing w:val="4"/>
          <w:sz w:val="24"/>
          <w:szCs w:val="24"/>
        </w:rPr>
        <w:t>ше для создания предметов быта.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этапы книгопечатания. </w:t>
      </w:r>
      <w:r w:rsidRPr="00BE6A99">
        <w:rPr>
          <w:rFonts w:ascii="Times New Roman" w:hAnsi="Times New Roman"/>
          <w:color w:val="000000"/>
          <w:sz w:val="24"/>
          <w:szCs w:val="24"/>
        </w:rPr>
        <w:t>Печатные станки, печатный пресс, литера. Конструк</w:t>
      </w:r>
      <w:r w:rsidRPr="00BE6A99">
        <w:rPr>
          <w:rFonts w:ascii="Times New Roman" w:hAnsi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 xml:space="preserve">ция книг (книжный блок, обложка, переплёт, </w:t>
      </w:r>
      <w:proofErr w:type="spellStart"/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>слизура</w:t>
      </w:r>
      <w:proofErr w:type="spellEnd"/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BE6A99">
        <w:rPr>
          <w:rFonts w:ascii="Times New Roman" w:hAnsi="Times New Roman"/>
          <w:color w:val="000000"/>
          <w:spacing w:val="1"/>
          <w:sz w:val="24"/>
          <w:szCs w:val="24"/>
        </w:rPr>
        <w:t xml:space="preserve">крышки, корешок). Профессиональная деятельность </w:t>
      </w:r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>печатника, переплётчика.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Особенности работы почты и профессиональ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ная деятельность почтальона. Виды почтовых отправ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лений. Понятие «бланк». Процесс доставки почты.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Корреспонденция. Заполнение бланка почтового от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правления.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color w:val="000000"/>
          <w:sz w:val="24"/>
          <w:szCs w:val="24"/>
        </w:rPr>
        <w:t>Кукольный театр.  Профессиональная деятель</w:t>
      </w:r>
      <w:r w:rsidRPr="00BE6A99">
        <w:rPr>
          <w:rFonts w:ascii="Times New Roman" w:hAnsi="Times New Roman"/>
          <w:color w:val="000000"/>
          <w:sz w:val="24"/>
          <w:szCs w:val="24"/>
        </w:rPr>
        <w:softHyphen/>
        <w:t>ность кукольника, художника-</w:t>
      </w:r>
      <w:proofErr w:type="gramStart"/>
      <w:r w:rsidRPr="00BE6A99">
        <w:rPr>
          <w:rFonts w:ascii="Times New Roman" w:hAnsi="Times New Roman"/>
          <w:color w:val="000000"/>
          <w:sz w:val="24"/>
          <w:szCs w:val="24"/>
        </w:rPr>
        <w:t>декоратора,  кукловода</w:t>
      </w:r>
      <w:proofErr w:type="gramEnd"/>
      <w:r w:rsidRPr="00BE6A99">
        <w:rPr>
          <w:rFonts w:ascii="Times New Roman" w:hAnsi="Times New Roman"/>
          <w:color w:val="000000"/>
          <w:sz w:val="24"/>
          <w:szCs w:val="24"/>
        </w:rPr>
        <w:t xml:space="preserve">. Пальчиковые куклы. Театральная афиша, театральная программка. Правила </w:t>
      </w:r>
      <w:r w:rsidRPr="00BE6A99">
        <w:rPr>
          <w:rFonts w:ascii="Times New Roman" w:hAnsi="Times New Roman"/>
          <w:color w:val="000000"/>
          <w:spacing w:val="1"/>
          <w:sz w:val="24"/>
          <w:szCs w:val="24"/>
        </w:rPr>
        <w:t>поведения в театре.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 работа:</w:t>
      </w:r>
    </w:p>
    <w:p w:rsidR="00BE6A99" w:rsidRPr="00BE6A99" w:rsidRDefault="00BE6A99" w:rsidP="00BE6A99">
      <w:pPr>
        <w:numPr>
          <w:ilvl w:val="1"/>
          <w:numId w:val="22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Условные обозначения техники оригами</w:t>
      </w:r>
    </w:p>
    <w:p w:rsidR="00BE6A99" w:rsidRPr="00BE6A99" w:rsidRDefault="00BE6A99" w:rsidP="00BE6A99">
      <w:pPr>
        <w:numPr>
          <w:ilvl w:val="1"/>
          <w:numId w:val="22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Человек и воздух.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 xml:space="preserve">Тема 4.   Человек и информация 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(5 часов)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Программа </w:t>
      </w:r>
      <w:proofErr w:type="spellStart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Microsoft</w:t>
      </w:r>
      <w:proofErr w:type="spellEnd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Office</w:t>
      </w:r>
      <w:proofErr w:type="spellEnd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Word</w:t>
      </w:r>
      <w:proofErr w:type="spellEnd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. Правила набора текс</w:t>
      </w:r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та. Программа </w:t>
      </w:r>
      <w:proofErr w:type="spellStart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Microsoft</w:t>
      </w:r>
      <w:proofErr w:type="spellEnd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Word</w:t>
      </w:r>
      <w:proofErr w:type="spellEnd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Document.doc. Сохране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ние документа, форматирование и печать. 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Создание афиши и программки на компьютере.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Понятия: афиша, панель инструментов, текстовый ре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дактор.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Проект «Готовим спектакль»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BE6A99" w:rsidRPr="00BE6A99" w:rsidRDefault="00BE6A99" w:rsidP="00BE6A99">
      <w:pPr>
        <w:pStyle w:val="msonormalcxspmiddle"/>
        <w:spacing w:beforeAutospacing="0" w:after="0" w:afterAutospacing="0"/>
        <w:ind w:left="540" w:right="255"/>
        <w:contextualSpacing/>
        <w:rPr>
          <w:b/>
        </w:rPr>
      </w:pPr>
      <w:r w:rsidRPr="00BE6A99">
        <w:rPr>
          <w:b/>
        </w:rPr>
        <w:lastRenderedPageBreak/>
        <w:t>Литература:</w:t>
      </w:r>
    </w:p>
    <w:p w:rsidR="00BE6A99" w:rsidRPr="00BE6A99" w:rsidRDefault="00BE6A99" w:rsidP="00BE6A99">
      <w:pPr>
        <w:pStyle w:val="msonormalcxspmiddlecxspmiddle"/>
        <w:spacing w:beforeAutospacing="0" w:after="0" w:afterAutospacing="0"/>
        <w:ind w:left="540" w:right="255"/>
        <w:contextualSpacing/>
      </w:pPr>
      <w:r w:rsidRPr="00BE6A99">
        <w:t>1.</w:t>
      </w:r>
      <w:r w:rsidRPr="00BE6A99">
        <w:tab/>
        <w:t xml:space="preserve">Горецкий В.Г., </w:t>
      </w:r>
      <w:proofErr w:type="spellStart"/>
      <w:r w:rsidRPr="00BE6A99">
        <w:t>Роговцева</w:t>
      </w:r>
      <w:proofErr w:type="spellEnd"/>
      <w:r w:rsidRPr="00BE6A99">
        <w:t xml:space="preserve"> Н.И., </w:t>
      </w:r>
      <w:proofErr w:type="spellStart"/>
      <w:r w:rsidRPr="00BE6A99">
        <w:t>Анащенкова</w:t>
      </w:r>
      <w:proofErr w:type="spellEnd"/>
      <w:r w:rsidRPr="00BE6A99">
        <w:t xml:space="preserve"> С.В. Технология: Рабочие программы: 1-4 классы, Просвещение 201</w:t>
      </w:r>
      <w:r>
        <w:t>7</w:t>
      </w:r>
    </w:p>
    <w:p w:rsidR="00BE6A99" w:rsidRPr="00BE6A99" w:rsidRDefault="00BE6A99" w:rsidP="00BE6A99">
      <w:pPr>
        <w:pStyle w:val="msonormalcxspmiddlecxspmiddle"/>
        <w:spacing w:beforeAutospacing="0" w:after="0" w:afterAutospacing="0"/>
        <w:ind w:left="540" w:right="255"/>
        <w:contextualSpacing/>
      </w:pPr>
      <w:r w:rsidRPr="00BE6A99">
        <w:t>2.</w:t>
      </w:r>
      <w:r w:rsidRPr="00BE6A99">
        <w:tab/>
        <w:t>Образовательная программа «Школа России». Планируемые результаты освоения обучающимися программы начального общего образования.</w:t>
      </w:r>
    </w:p>
    <w:p w:rsidR="00BE6A99" w:rsidRPr="00BE6A99" w:rsidRDefault="00BE6A99" w:rsidP="00BE6A99">
      <w:pPr>
        <w:pStyle w:val="msonormalcxspmiddlecxspmiddle"/>
        <w:spacing w:beforeAutospacing="0" w:after="0" w:afterAutospacing="0"/>
        <w:ind w:left="540" w:right="255"/>
        <w:contextualSpacing/>
      </w:pPr>
      <w:r w:rsidRPr="00BE6A99">
        <w:t>3.</w:t>
      </w:r>
      <w:r w:rsidRPr="00BE6A99">
        <w:tab/>
        <w:t>Программа формирования универсальных учебных действий у обучающихся на ступени начального общего образования</w:t>
      </w:r>
    </w:p>
    <w:p w:rsidR="00BE6A99" w:rsidRPr="00BE6A99" w:rsidRDefault="00BE6A99" w:rsidP="00BE6A99">
      <w:pPr>
        <w:pStyle w:val="msonormalcxspmiddlecxspmiddle"/>
        <w:spacing w:beforeAutospacing="0" w:after="0" w:afterAutospacing="0"/>
        <w:ind w:left="540" w:right="255"/>
        <w:contextualSpacing/>
      </w:pPr>
      <w:r w:rsidRPr="00BE6A99">
        <w:t>4.</w:t>
      </w:r>
      <w:r w:rsidRPr="00BE6A99">
        <w:tab/>
      </w:r>
      <w:proofErr w:type="spellStart"/>
      <w:r w:rsidRPr="00BE6A99">
        <w:t>Роговцева</w:t>
      </w:r>
      <w:proofErr w:type="spellEnd"/>
      <w:r w:rsidRPr="00BE6A99">
        <w:t xml:space="preserve"> Н.И., Богданова Н.В., Добромыслова Н.В., Шипилова Н.В., </w:t>
      </w:r>
      <w:proofErr w:type="spellStart"/>
      <w:r w:rsidRPr="00BE6A99">
        <w:t>Анащенкова</w:t>
      </w:r>
      <w:proofErr w:type="spellEnd"/>
      <w:r w:rsidRPr="00BE6A99">
        <w:t xml:space="preserve"> С.В., </w:t>
      </w:r>
      <w:proofErr w:type="spellStart"/>
      <w:r w:rsidRPr="00BE6A99">
        <w:t>Фрейтаг</w:t>
      </w:r>
      <w:proofErr w:type="spellEnd"/>
      <w:r w:rsidRPr="00BE6A99">
        <w:t xml:space="preserve"> </w:t>
      </w:r>
      <w:proofErr w:type="spellStart"/>
      <w:proofErr w:type="gramStart"/>
      <w:r w:rsidRPr="00BE6A99">
        <w:t>И.П.:Пояснительная</w:t>
      </w:r>
      <w:proofErr w:type="spellEnd"/>
      <w:proofErr w:type="gramEnd"/>
      <w:r w:rsidRPr="00BE6A99">
        <w:t xml:space="preserve"> записка к завершенной предметной линии учебников «Технология» для 1–4 классов общеобразовательных учреждений., УМК «Школа России», Просвещение 201</w:t>
      </w:r>
      <w:r>
        <w:t>7</w:t>
      </w:r>
    </w:p>
    <w:p w:rsidR="00BE6A99" w:rsidRPr="00BE6A99" w:rsidRDefault="00BE6A99" w:rsidP="00BE6A99">
      <w:pPr>
        <w:pStyle w:val="msonormalcxspmiddle"/>
        <w:spacing w:beforeAutospacing="0" w:after="0" w:afterAutospacing="0"/>
        <w:ind w:left="540" w:right="255"/>
        <w:contextualSpacing/>
      </w:pPr>
      <w:r w:rsidRPr="00BE6A99">
        <w:t>5.</w:t>
      </w:r>
      <w:r w:rsidRPr="00BE6A99">
        <w:tab/>
      </w:r>
      <w:proofErr w:type="spellStart"/>
      <w:r w:rsidRPr="00BE6A99">
        <w:t>Роговцева</w:t>
      </w:r>
      <w:proofErr w:type="spellEnd"/>
      <w:r w:rsidRPr="00BE6A99">
        <w:t xml:space="preserve"> Н.И., Богданова Н.В., </w:t>
      </w:r>
      <w:proofErr w:type="spellStart"/>
      <w:r w:rsidRPr="00BE6A99">
        <w:t>Фрейтаг</w:t>
      </w:r>
      <w:proofErr w:type="spellEnd"/>
      <w:r w:rsidRPr="00BE6A99">
        <w:t xml:space="preserve"> И.П. Уроки технологии. 3 класс (128 с.), Просвещение 201</w:t>
      </w:r>
      <w:r>
        <w:t>7</w:t>
      </w:r>
    </w:p>
    <w:p w:rsidR="00BE6A99" w:rsidRDefault="00BE6A99" w:rsidP="00BE6A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BE6A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83E24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 в неделю)</w:t>
      </w:r>
    </w:p>
    <w:p w:rsidR="00274AD9" w:rsidRDefault="00A72DA1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A72DA1" w:rsidRPr="00C83E24" w:rsidRDefault="00A72DA1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1353E9" w:rsidTr="00730E79">
        <w:tc>
          <w:tcPr>
            <w:tcW w:w="7054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2B6CD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CD8">
              <w:rPr>
                <w:rFonts w:ascii="Times New Roman" w:hAnsi="Times New Roman" w:cs="Times New Roman"/>
                <w:sz w:val="28"/>
                <w:szCs w:val="28"/>
              </w:rPr>
              <w:t>Информационная мастерская</w:t>
            </w:r>
          </w:p>
        </w:tc>
        <w:tc>
          <w:tcPr>
            <w:tcW w:w="2517" w:type="dxa"/>
          </w:tcPr>
          <w:p w:rsidR="00C83E24" w:rsidRPr="001353E9" w:rsidRDefault="00302190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0A0A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A59">
              <w:rPr>
                <w:rFonts w:ascii="Times New Roman" w:hAnsi="Times New Roman" w:cs="Times New Roman"/>
                <w:sz w:val="28"/>
                <w:szCs w:val="28"/>
              </w:rPr>
              <w:t>Мастерская скульптор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17" w:type="dxa"/>
          </w:tcPr>
          <w:p w:rsidR="00C83E24" w:rsidRPr="001353E9" w:rsidRDefault="00302190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7B3B35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B35">
              <w:rPr>
                <w:rFonts w:ascii="Times New Roman" w:hAnsi="Times New Roman" w:cs="Times New Roman"/>
                <w:sz w:val="28"/>
                <w:szCs w:val="28"/>
              </w:rPr>
              <w:t>Мастерская рукодельницы (швеи, вышивальщицы)</w:t>
            </w:r>
          </w:p>
        </w:tc>
        <w:tc>
          <w:tcPr>
            <w:tcW w:w="2517" w:type="dxa"/>
          </w:tcPr>
          <w:p w:rsidR="00C83E24" w:rsidRPr="001353E9" w:rsidRDefault="00302190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4C159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1599">
              <w:rPr>
                <w:rFonts w:ascii="Times New Roman" w:hAnsi="Times New Roman" w:cs="Times New Roman"/>
                <w:sz w:val="28"/>
                <w:szCs w:val="28"/>
              </w:rPr>
              <w:t>Мастерская инженеров-конструкторов, строителей, декораторов</w:t>
            </w:r>
          </w:p>
        </w:tc>
        <w:tc>
          <w:tcPr>
            <w:tcW w:w="2517" w:type="dxa"/>
          </w:tcPr>
          <w:p w:rsidR="00C83E24" w:rsidRPr="001353E9" w:rsidRDefault="001B758C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1AB8" w:rsidRPr="001353E9" w:rsidTr="00730E79">
        <w:tc>
          <w:tcPr>
            <w:tcW w:w="7054" w:type="dxa"/>
          </w:tcPr>
          <w:p w:rsidR="00281AB8" w:rsidRPr="004C1599" w:rsidRDefault="00281AB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AB8">
              <w:rPr>
                <w:rFonts w:ascii="Times New Roman" w:hAnsi="Times New Roman" w:cs="Times New Roman"/>
                <w:sz w:val="28"/>
                <w:szCs w:val="28"/>
              </w:rPr>
              <w:t>Мастерская кукольника</w:t>
            </w:r>
          </w:p>
        </w:tc>
        <w:tc>
          <w:tcPr>
            <w:tcW w:w="2517" w:type="dxa"/>
          </w:tcPr>
          <w:p w:rsidR="00281AB8" w:rsidRPr="001353E9" w:rsidRDefault="00281AB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E24" w:rsidRPr="00C83E24" w:rsidTr="00730E79">
        <w:tc>
          <w:tcPr>
            <w:tcW w:w="7054" w:type="dxa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1353E9" w:rsidRDefault="00274AD9" w:rsidP="00274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190" w:rsidRPr="00C83E24" w:rsidRDefault="00302190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63" w:type="dxa"/>
        <w:tblLook w:val="04A0" w:firstRow="1" w:lastRow="0" w:firstColumn="1" w:lastColumn="0" w:noHBand="0" w:noVBand="1"/>
      </w:tblPr>
      <w:tblGrid>
        <w:gridCol w:w="901"/>
        <w:gridCol w:w="908"/>
        <w:gridCol w:w="851"/>
        <w:gridCol w:w="7903"/>
      </w:tblGrid>
      <w:tr w:rsidR="00C83E24" w:rsidRPr="00C83E24" w:rsidTr="00BE6A99">
        <w:tc>
          <w:tcPr>
            <w:tcW w:w="901" w:type="dxa"/>
            <w:vMerge w:val="restart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9" w:type="dxa"/>
            <w:gridSpan w:val="2"/>
          </w:tcPr>
          <w:p w:rsidR="00C83E24" w:rsidRPr="00C83E24" w:rsidRDefault="00C83E24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03" w:type="dxa"/>
            <w:vMerge w:val="restart"/>
          </w:tcPr>
          <w:p w:rsidR="00C83E24" w:rsidRPr="00C83E24" w:rsidRDefault="00C83E24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C83E24" w:rsidRPr="00C83E24" w:rsidTr="00BE6A99">
        <w:tc>
          <w:tcPr>
            <w:tcW w:w="901" w:type="dxa"/>
            <w:vMerge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E24" w:rsidRPr="00C83E24" w:rsidRDefault="00C83E24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C83E24" w:rsidRPr="00C83E24" w:rsidRDefault="00C83E24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3" w:type="dxa"/>
            <w:vMerge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6CD8">
              <w:rPr>
                <w:rFonts w:ascii="Times New Roman" w:hAnsi="Times New Roman" w:cs="Times New Roman"/>
                <w:sz w:val="24"/>
                <w:szCs w:val="24"/>
              </w:rPr>
              <w:t xml:space="preserve">Вспомним и обсудим! Повторение изученного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классе. </w:t>
            </w:r>
            <w:r w:rsidRPr="002B6CD8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 из природного материала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Архитектура.Изделие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«Дом»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Городские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постройки.Изделие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«Телебашня»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Парк.Изделие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«Городской парк»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C83E24" w:rsidRDefault="00685E87" w:rsidP="00685E87">
            <w:pPr>
              <w:pStyle w:val="71"/>
              <w:keepNext/>
              <w:keepLines/>
              <w:shd w:val="clear" w:color="auto" w:fill="auto"/>
              <w:spacing w:after="198" w:line="220" w:lineRule="exact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22"/>
            <w:r w:rsidRPr="00117D5E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Изделия: «Качалка»,  «Песочница»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«Игровой комп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лекс», «Качели»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Ателье мод. Одежда. Пряжа и ткани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Изделия:     «Строчка     стебельчатых    стежков», "Строчка петельных стежков»,   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Украшение пла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точка монограммой», «Украшение фартука». Практическая работа: «Коллекция тканей»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Изготовление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тканей.Изделие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«Гобелен»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Вязание.Изделие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«Воздушные петли»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Одежда для карнавала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Изделия: «Кавалер», «Дама»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Бисероплетение.Изделия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Браслетик   «Цветочки»,    «Браслетик «Подковки». Практическая работа: «Кроссворд «Ателье мод»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Кафе.Изделие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«Весы». Практическая работа: «Тест  «Кухонные принад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лежности»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Фруктовый завтрак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Изделие: «Фруктовый завтрак», «Солнышко в 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релке» (по выбору учителя).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Колпачок –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цыпленок.Изделие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«Колпачок-цыпленок»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Бутерброды.Изделие:«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Бутерброды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br w:type="column"/>
              <w:t>«Радуга на шпажке» (по выбору учителя)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Салфетница.Изделия:.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Салфетница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», «Способы складывания салфеток»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Магазин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подарков.Изделия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«Солёное тесто», «Брелок для ключей»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Золотистая соломка. Изделие: «Золотистая соломка"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Упаковка подарков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Изделие: «Упаковка подарков"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Автомастерская.Изделие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«Фургон «Мороженое»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Грузовик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Изделия: «Грузовик», «Автомобиль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Мосты.Изделие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, модель «Мост»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Водный транспорт Изделия: «Яхта», «Баржа» (по выбору учителя)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Проект: Океанариум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Изделие: «Осьминоги и рыбки». Практическая работа: «Мягкая игрушка»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Фонтаны.Изделие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«Фонтан».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281AB8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AB8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8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Зоопарк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Изделие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«Птицы».</w:t>
            </w:r>
          </w:p>
          <w:p w:rsidR="00685E87" w:rsidRPr="00AB7C54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8">
              <w:rPr>
                <w:rFonts w:ascii="Times New Roman" w:hAnsi="Times New Roman" w:cs="Times New Roman"/>
                <w:sz w:val="24"/>
                <w:szCs w:val="24"/>
              </w:rPr>
              <w:t>Театральные куклы-марионетки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Переплетная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мастерскаяИзделие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«Переплётные работы»</w:t>
            </w:r>
          </w:p>
          <w:p w:rsidR="00685E87" w:rsidRPr="00117D5E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685E87" w:rsidRDefault="00685E87" w:rsidP="00685E87">
            <w:pPr>
              <w:pStyle w:val="71"/>
              <w:keepNext/>
              <w:keepLines/>
              <w:shd w:val="clear" w:color="auto" w:fill="auto"/>
              <w:spacing w:after="198" w:line="220" w:lineRule="exact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88"/>
            <w:r w:rsidRPr="00685E87">
              <w:rPr>
                <w:rFonts w:ascii="Times New Roman" w:hAnsi="Times New Roman" w:cs="Times New Roman"/>
                <w:sz w:val="24"/>
                <w:szCs w:val="24"/>
              </w:rPr>
              <w:t>Интернет. Работа на компьютере</w:t>
            </w:r>
            <w:bookmarkEnd w:id="2"/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159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узнали, чему научились. </w:t>
            </w:r>
            <w:r w:rsidRPr="00302190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 и умений за 3 класс</w:t>
            </w:r>
          </w:p>
        </w:tc>
      </w:tr>
    </w:tbl>
    <w:p w:rsidR="002C1745" w:rsidRDefault="00C92309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DF8" w:rsidRDefault="00644DF8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4DF8" w:rsidSect="00C83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40872"/>
    <w:multiLevelType w:val="hybridMultilevel"/>
    <w:tmpl w:val="E9D43112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8153E0F"/>
    <w:multiLevelType w:val="hybridMultilevel"/>
    <w:tmpl w:val="2368CD8E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2173"/>
    <w:multiLevelType w:val="hybridMultilevel"/>
    <w:tmpl w:val="6256F6A2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21EB"/>
    <w:multiLevelType w:val="hybridMultilevel"/>
    <w:tmpl w:val="71FC3BE8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D080054"/>
    <w:multiLevelType w:val="hybridMultilevel"/>
    <w:tmpl w:val="7FA0813C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8521E5E"/>
    <w:multiLevelType w:val="hybridMultilevel"/>
    <w:tmpl w:val="42982F32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F2F60"/>
    <w:multiLevelType w:val="hybridMultilevel"/>
    <w:tmpl w:val="08E6D9CE"/>
    <w:lvl w:ilvl="0" w:tplc="EF7642E0">
      <w:numFmt w:val="bullet"/>
      <w:lvlText w:val=""/>
      <w:lvlJc w:val="left"/>
      <w:pPr>
        <w:ind w:left="77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3B131B02"/>
    <w:multiLevelType w:val="multilevel"/>
    <w:tmpl w:val="00E6F65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0A65407"/>
    <w:multiLevelType w:val="hybridMultilevel"/>
    <w:tmpl w:val="6C00D852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415A625B"/>
    <w:multiLevelType w:val="hybridMultilevel"/>
    <w:tmpl w:val="4378E32C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C640D"/>
    <w:multiLevelType w:val="hybridMultilevel"/>
    <w:tmpl w:val="83828AEE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0E59"/>
    <w:multiLevelType w:val="hybridMultilevel"/>
    <w:tmpl w:val="20F23370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52554651"/>
    <w:multiLevelType w:val="hybridMultilevel"/>
    <w:tmpl w:val="C84EE458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B644C"/>
    <w:multiLevelType w:val="multilevel"/>
    <w:tmpl w:val="3C3408AC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0"/>
        <w:szCs w:val="20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7F97CB4"/>
    <w:multiLevelType w:val="hybridMultilevel"/>
    <w:tmpl w:val="9B62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4818DD"/>
    <w:multiLevelType w:val="hybridMultilevel"/>
    <w:tmpl w:val="9FB8C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B39AD"/>
    <w:multiLevelType w:val="hybridMultilevel"/>
    <w:tmpl w:val="906ABB4C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250A4"/>
    <w:multiLevelType w:val="hybridMultilevel"/>
    <w:tmpl w:val="680AE67C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5EF160B"/>
    <w:multiLevelType w:val="hybridMultilevel"/>
    <w:tmpl w:val="C8E6A0F0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9115E"/>
    <w:rsid w:val="000A0A59"/>
    <w:rsid w:val="00117D5E"/>
    <w:rsid w:val="001353E9"/>
    <w:rsid w:val="001B758C"/>
    <w:rsid w:val="001D0ADA"/>
    <w:rsid w:val="00274AD9"/>
    <w:rsid w:val="00281AB8"/>
    <w:rsid w:val="002A2DCE"/>
    <w:rsid w:val="002B6CD8"/>
    <w:rsid w:val="002B7062"/>
    <w:rsid w:val="00301F7A"/>
    <w:rsid w:val="00302190"/>
    <w:rsid w:val="00322F3F"/>
    <w:rsid w:val="004C1599"/>
    <w:rsid w:val="00503927"/>
    <w:rsid w:val="00644DF8"/>
    <w:rsid w:val="00685E87"/>
    <w:rsid w:val="006B3269"/>
    <w:rsid w:val="007B201C"/>
    <w:rsid w:val="007B3B35"/>
    <w:rsid w:val="007F375B"/>
    <w:rsid w:val="0085498E"/>
    <w:rsid w:val="00892166"/>
    <w:rsid w:val="008B4079"/>
    <w:rsid w:val="00A72DA1"/>
    <w:rsid w:val="00AB7C54"/>
    <w:rsid w:val="00BE6A99"/>
    <w:rsid w:val="00C360BF"/>
    <w:rsid w:val="00C8376F"/>
    <w:rsid w:val="00C83E24"/>
    <w:rsid w:val="00C92309"/>
    <w:rsid w:val="00D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3BB3"/>
  <w15:docId w15:val="{BCC0F49C-AB36-4415-9D7E-25EAAFEE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BE6A9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34"/>
    <w:qFormat/>
    <w:rsid w:val="00BE6A99"/>
    <w:pPr>
      <w:spacing w:line="240" w:lineRule="auto"/>
      <w:ind w:left="720" w:firstLine="709"/>
      <w:jc w:val="both"/>
    </w:pPr>
    <w:rPr>
      <w:rFonts w:ascii="Calibri" w:eastAsia="Calibri" w:hAnsi="Calibri" w:cs="Times New Roman"/>
      <w:lang w:eastAsia="ru-RU"/>
    </w:rPr>
  </w:style>
  <w:style w:type="paragraph" w:customStyle="1" w:styleId="10">
    <w:name w:val="Обычный1"/>
    <w:basedOn w:val="a"/>
    <w:uiPriority w:val="99"/>
    <w:rsid w:val="00BE6A9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Абзац списка2"/>
    <w:basedOn w:val="a"/>
    <w:uiPriority w:val="99"/>
    <w:rsid w:val="00BE6A9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uiPriority w:val="99"/>
    <w:rsid w:val="00B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B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аголовок №7_"/>
    <w:basedOn w:val="a0"/>
    <w:link w:val="71"/>
    <w:uiPriority w:val="99"/>
    <w:locked/>
    <w:rsid w:val="00117D5E"/>
    <w:rPr>
      <w:rFonts w:ascii="Bookman Old Style" w:hAnsi="Bookman Old Style" w:cs="Bookman Old Style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117D5E"/>
    <w:pPr>
      <w:shd w:val="clear" w:color="auto" w:fill="FFFFFF"/>
      <w:spacing w:after="420" w:line="240" w:lineRule="atLeast"/>
      <w:ind w:hanging="340"/>
      <w:outlineLvl w:val="6"/>
    </w:pPr>
    <w:rPr>
      <w:rFonts w:ascii="Bookman Old Style" w:hAnsi="Bookman Old Style" w:cs="Bookman Old Style"/>
    </w:rPr>
  </w:style>
  <w:style w:type="paragraph" w:styleId="a7">
    <w:name w:val="Balloon Text"/>
    <w:basedOn w:val="a"/>
    <w:link w:val="a8"/>
    <w:uiPriority w:val="99"/>
    <w:semiHidden/>
    <w:unhideWhenUsed/>
    <w:rsid w:val="0068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5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 Windows</cp:lastModifiedBy>
  <cp:revision>10</cp:revision>
  <cp:lastPrinted>2023-10-13T23:03:00Z</cp:lastPrinted>
  <dcterms:created xsi:type="dcterms:W3CDTF">2016-08-06T13:16:00Z</dcterms:created>
  <dcterms:modified xsi:type="dcterms:W3CDTF">2023-10-13T23:09:00Z</dcterms:modified>
</cp:coreProperties>
</file>