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99E5" w14:textId="77777777" w:rsidR="002554DE" w:rsidRDefault="002554DE" w:rsidP="000B02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426479D" w14:textId="77777777" w:rsidR="002554DE" w:rsidRPr="00354BC7" w:rsidRDefault="002554DE" w:rsidP="002554DE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14:paraId="5B963BD5" w14:textId="77777777" w:rsidR="002554DE" w:rsidRPr="00354BC7" w:rsidRDefault="002554DE" w:rsidP="002554DE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Кардоновская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</w:p>
    <w:p w14:paraId="2D8251F7" w14:textId="77777777" w:rsidR="002554DE" w:rsidRPr="00B46105" w:rsidRDefault="002554DE" w:rsidP="002554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1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342"/>
        <w:gridCol w:w="3242"/>
      </w:tblGrid>
      <w:tr w:rsidR="002554DE" w:rsidRPr="00354BC7" w14:paraId="543C04C4" w14:textId="77777777" w:rsidTr="00223AAA">
        <w:trPr>
          <w:trHeight w:val="3281"/>
        </w:trPr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7B8F46AB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РАССМОТРЕНО </w:t>
            </w:r>
          </w:p>
          <w:p w14:paraId="42971B70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</w:p>
          <w:p w14:paraId="3A046158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ШМО ____________________</w:t>
            </w:r>
          </w:p>
          <w:p w14:paraId="551735A6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</w:t>
            </w:r>
          </w:p>
          <w:p w14:paraId="7672027C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Подпись___                 ФИО </w:t>
            </w:r>
          </w:p>
          <w:p w14:paraId="0ED63F71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№____________ </w:t>
            </w:r>
          </w:p>
          <w:p w14:paraId="4C4C9736" w14:textId="62004FD5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</w:t>
            </w: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«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____»_________202</w:t>
            </w:r>
            <w:r w:rsidR="00F96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г.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3151BF32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СОГЛАСОВАНО </w:t>
            </w:r>
          </w:p>
          <w:p w14:paraId="2820AD11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директора по УВР </w:t>
            </w:r>
          </w:p>
          <w:p w14:paraId="089C3F18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Х.М.Чаиева</w:t>
            </w:r>
            <w:proofErr w:type="spellEnd"/>
          </w:p>
          <w:p w14:paraId="6D2D2DFE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94A64E7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60DE708" w14:textId="403E4A74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</w:t>
            </w: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_»_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__________202</w:t>
            </w:r>
            <w:r w:rsidR="00F96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г. 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4E64F426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УТВЕРЖДЕНО </w:t>
            </w:r>
          </w:p>
          <w:p w14:paraId="11F73245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53503A16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__________  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Б.Г.Абакаров</w:t>
            </w:r>
            <w:proofErr w:type="spellEnd"/>
          </w:p>
          <w:p w14:paraId="47D14099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1A808EB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66B0951" w14:textId="77777777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№_____ </w:t>
            </w:r>
          </w:p>
          <w:p w14:paraId="3351627C" w14:textId="124C7C75" w:rsidR="002554DE" w:rsidRPr="00354BC7" w:rsidRDefault="002554DE" w:rsidP="00223AAA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«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_____»________202</w:t>
            </w:r>
            <w:r w:rsidR="00F965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</w:tc>
      </w:tr>
    </w:tbl>
    <w:p w14:paraId="1D8FA541" w14:textId="77777777" w:rsidR="002554DE" w:rsidRPr="00B46105" w:rsidRDefault="002554DE" w:rsidP="002554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35E1F" w14:textId="77777777" w:rsidR="002554DE" w:rsidRPr="00B46105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E84E2" w14:textId="77777777" w:rsidR="002554DE" w:rsidRPr="00B46105" w:rsidRDefault="002554DE" w:rsidP="002554D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C9FB9" w14:textId="77777777" w:rsidR="002554DE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3142F" w14:textId="77777777" w:rsidR="002554DE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5D54E" w14:textId="77777777" w:rsidR="002554DE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4132D" w14:textId="77777777" w:rsidR="002554DE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EE0A0" w14:textId="77777777" w:rsidR="002554DE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0FDF8" w14:textId="77777777" w:rsidR="002554DE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8834E" w14:textId="161C0DFA" w:rsidR="002554DE" w:rsidRPr="00B46105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105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3D620DFE" w14:textId="77777777" w:rsidR="002554DE" w:rsidRPr="00B46105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по предмету «</w:t>
      </w:r>
      <w:r w:rsidRPr="004D3E91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 родная литература»</w:t>
      </w:r>
      <w:r w:rsidRPr="004D3E91">
        <w:rPr>
          <w:rFonts w:ascii="Times New Roman" w:hAnsi="Times New Roman" w:cs="Times New Roman"/>
          <w:sz w:val="28"/>
          <w:szCs w:val="28"/>
        </w:rPr>
        <w:t>.</w:t>
      </w:r>
    </w:p>
    <w:p w14:paraId="75BFAE20" w14:textId="7E45976E" w:rsidR="002554DE" w:rsidRPr="00B46105" w:rsidRDefault="002554DE" w:rsidP="002554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B46105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</w:p>
    <w:p w14:paraId="5587EE32" w14:textId="4F829E66" w:rsidR="002554DE" w:rsidRDefault="002554DE" w:rsidP="002554DE">
      <w:pPr>
        <w:rPr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202</w:t>
      </w:r>
      <w:r w:rsidR="00F96563">
        <w:rPr>
          <w:rFonts w:ascii="Times New Roman" w:hAnsi="Times New Roman" w:cs="Times New Roman"/>
          <w:sz w:val="28"/>
          <w:szCs w:val="28"/>
        </w:rPr>
        <w:t>3</w:t>
      </w:r>
      <w:r w:rsidRPr="00B46105">
        <w:rPr>
          <w:rFonts w:ascii="Times New Roman" w:hAnsi="Times New Roman" w:cs="Times New Roman"/>
          <w:sz w:val="28"/>
          <w:szCs w:val="28"/>
        </w:rPr>
        <w:t>-202</w:t>
      </w:r>
      <w:r w:rsidR="00F96563">
        <w:rPr>
          <w:rFonts w:ascii="Times New Roman" w:hAnsi="Times New Roman" w:cs="Times New Roman"/>
          <w:sz w:val="28"/>
          <w:szCs w:val="28"/>
        </w:rPr>
        <w:t>4</w:t>
      </w:r>
      <w:r w:rsidRPr="00B46105">
        <w:rPr>
          <w:rFonts w:ascii="Times New Roman" w:hAnsi="Times New Roman" w:cs="Times New Roman"/>
          <w:sz w:val="28"/>
          <w:szCs w:val="28"/>
        </w:rPr>
        <w:t>учебный год</w:t>
      </w:r>
    </w:p>
    <w:p w14:paraId="5AC9D5A5" w14:textId="77777777" w:rsidR="002554DE" w:rsidRDefault="002554DE" w:rsidP="002554DE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УЧЕБНЫЙ  ПРЕДМЕТ</w:t>
      </w:r>
      <w:proofErr w:type="gramEnd"/>
      <w:r>
        <w:rPr>
          <w:b/>
          <w:sz w:val="28"/>
          <w:szCs w:val="28"/>
        </w:rPr>
        <w:t xml:space="preserve">:  </w:t>
      </w:r>
      <w:r w:rsidRPr="004D3E91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 родная литература</w:t>
      </w:r>
    </w:p>
    <w:p w14:paraId="0C1600D9" w14:textId="77777777" w:rsidR="002554DE" w:rsidRDefault="002554DE" w:rsidP="002554DE">
      <w:pPr>
        <w:contextualSpacing/>
        <w:rPr>
          <w:b/>
          <w:sz w:val="28"/>
          <w:szCs w:val="28"/>
        </w:rPr>
      </w:pPr>
    </w:p>
    <w:p w14:paraId="432B3982" w14:textId="50073D0E" w:rsidR="002554DE" w:rsidRDefault="002554DE" w:rsidP="002554DE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КЛАСС:  8</w:t>
      </w:r>
      <w:proofErr w:type="gramEnd"/>
    </w:p>
    <w:p w14:paraId="6C49FE4D" w14:textId="011B3E10" w:rsidR="002554DE" w:rsidRDefault="002554DE" w:rsidP="002554DE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 ЧАСОВ:    в неделю -1;      всего за год -3</w:t>
      </w:r>
      <w:r w:rsidR="0009187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ча</w:t>
      </w:r>
      <w:r w:rsidR="00F96563">
        <w:rPr>
          <w:b/>
          <w:sz w:val="28"/>
          <w:szCs w:val="28"/>
        </w:rPr>
        <w:t>с</w:t>
      </w:r>
      <w:r w:rsidR="00091876">
        <w:rPr>
          <w:b/>
          <w:sz w:val="28"/>
          <w:szCs w:val="28"/>
        </w:rPr>
        <w:t>ов</w:t>
      </w:r>
      <w:r w:rsidR="00F96563">
        <w:rPr>
          <w:b/>
          <w:sz w:val="28"/>
          <w:szCs w:val="28"/>
        </w:rPr>
        <w:t>.</w:t>
      </w:r>
    </w:p>
    <w:p w14:paraId="6DADB426" w14:textId="77777777" w:rsidR="002554DE" w:rsidRPr="004C492F" w:rsidRDefault="002554DE" w:rsidP="00255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 xml:space="preserve">ФИО): </w:t>
      </w:r>
      <w:r>
        <w:rPr>
          <w:rFonts w:ascii="Times New Roman" w:hAnsi="Times New Roman" w:cs="Times New Roman"/>
          <w:sz w:val="28"/>
          <w:szCs w:val="28"/>
        </w:rPr>
        <w:t>Меджидова С.Г.</w:t>
      </w:r>
    </w:p>
    <w:p w14:paraId="3BE51076" w14:textId="77777777" w:rsidR="002554DE" w:rsidRDefault="002554DE" w:rsidP="00255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КАТЕГОРИЯ- нет</w:t>
      </w:r>
    </w:p>
    <w:p w14:paraId="5DB5660B" w14:textId="77777777" w:rsidR="002554DE" w:rsidRPr="00B46105" w:rsidRDefault="002554DE" w:rsidP="00255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D7E93" w14:textId="77777777" w:rsidR="002554DE" w:rsidRDefault="002554DE" w:rsidP="002554D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189269" w14:textId="5DBF7D79" w:rsidR="002554DE" w:rsidRDefault="002554DE" w:rsidP="002554D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 xml:space="preserve">Составлена на основе </w:t>
      </w:r>
      <w:proofErr w:type="gramStart"/>
      <w:r w:rsidRPr="00B46105">
        <w:rPr>
          <w:rFonts w:ascii="Times New Roman" w:hAnsi="Times New Roman" w:cs="Times New Roman"/>
          <w:sz w:val="28"/>
          <w:szCs w:val="28"/>
        </w:rPr>
        <w:t>примерной  основной</w:t>
      </w:r>
      <w:proofErr w:type="gramEnd"/>
      <w:r w:rsidRPr="00B46105">
        <w:rPr>
          <w:rFonts w:ascii="Times New Roman" w:hAnsi="Times New Roman" w:cs="Times New Roman"/>
          <w:sz w:val="28"/>
          <w:szCs w:val="28"/>
        </w:rPr>
        <w:t xml:space="preserve"> образовательной программы образовательного учреждения.–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русская родная литература под редакцией </w:t>
      </w: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Александровой О.М., Аристовой М. </w:t>
      </w:r>
      <w:proofErr w:type="spellStart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А.и</w:t>
      </w:r>
      <w:proofErr w:type="spellEnd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др. – М.: Просвещение, 2021.</w:t>
      </w:r>
    </w:p>
    <w:p w14:paraId="30B57487" w14:textId="77777777" w:rsidR="002554DE" w:rsidRDefault="002554DE" w:rsidP="002554D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A8D9FB" w14:textId="2DC560A0" w:rsidR="002554DE" w:rsidRDefault="002554DE" w:rsidP="002554D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8189446" w14:textId="77777777" w:rsidR="002554DE" w:rsidRDefault="002554DE" w:rsidP="002554D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04A553" w14:textId="77777777" w:rsidR="002554DE" w:rsidRDefault="002554DE" w:rsidP="002554D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44233A" w14:textId="46AE05A0" w:rsidR="002554DE" w:rsidRDefault="002554DE" w:rsidP="002554D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B461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46105">
        <w:rPr>
          <w:rFonts w:ascii="Times New Roman" w:hAnsi="Times New Roman" w:cs="Times New Roman"/>
          <w:b/>
          <w:bCs/>
          <w:sz w:val="28"/>
          <w:szCs w:val="28"/>
        </w:rPr>
        <w:t>Кардоновка</w:t>
      </w:r>
      <w:proofErr w:type="spellEnd"/>
    </w:p>
    <w:p w14:paraId="4200AD9A" w14:textId="0BDD7F10" w:rsidR="002554DE" w:rsidRPr="002554DE" w:rsidRDefault="002554DE" w:rsidP="002554DE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202</w:t>
      </w:r>
      <w:r w:rsidR="00F9656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3092EB1C" w14:textId="77777777" w:rsidR="002554DE" w:rsidRDefault="002554DE" w:rsidP="000B02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5C18970" w14:textId="2F10BF98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Пояснительная записка</w:t>
      </w:r>
    </w:p>
    <w:p w14:paraId="6CC22F2E" w14:textId="5913EB55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по родной (русской) литературе для 8 класса составлена на основе  Примерной  программы по учебному предмету «Родная литература (русская)» для 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 и основной образовательной программы основного общего образования МКОУ «</w:t>
      </w:r>
      <w:proofErr w:type="spellStart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Кардоновская</w:t>
      </w:r>
      <w:proofErr w:type="spellEnd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СОШ» 202</w:t>
      </w:r>
      <w:r w:rsidR="00F96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-202</w:t>
      </w:r>
      <w:r w:rsidR="00F965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  Учебник «Родная литература» 8 класс под редакцией Александровой О.М., Аристовой М. А., Беляевой Н. В., </w:t>
      </w:r>
      <w:proofErr w:type="spellStart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Добротиной</w:t>
      </w:r>
      <w:proofErr w:type="spellEnd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И.Н., </w:t>
      </w:r>
      <w:proofErr w:type="spellStart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Критаровой</w:t>
      </w:r>
      <w:proofErr w:type="spellEnd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Ж.Н., </w:t>
      </w:r>
      <w:proofErr w:type="spellStart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Мухаметшиной</w:t>
      </w:r>
      <w:proofErr w:type="spellEnd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Р.Ф. издательство «</w:t>
      </w:r>
      <w:proofErr w:type="spellStart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Провещение</w:t>
      </w:r>
      <w:proofErr w:type="spellEnd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2021г.</w:t>
      </w:r>
    </w:p>
    <w:p w14:paraId="7098D8F7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Изучение предмета «Родная литература (русская)» должно обеспечить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достижение следующих </w:t>
      </w: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целей:</w:t>
      </w:r>
    </w:p>
    <w:p w14:paraId="32C8733E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14:paraId="4EF9E092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познавательного интереса к родной русской литературе, воспитание ценностного отношения к ней как хранителю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14:paraId="63293314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14:paraId="3E9971A3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 </w:t>
      </w:r>
    </w:p>
    <w:p w14:paraId="1FA95F38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Учебный предмет «Родная литература (русская)» направлен на решение следующих </w:t>
      </w: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задач:</w:t>
      </w:r>
    </w:p>
    <w:p w14:paraId="3FB6BB7D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181818"/>
          <w:sz w:val="28"/>
          <w:szCs w:val="28"/>
          <w:lang w:eastAsia="ru-RU"/>
        </w:rPr>
        <w:t>·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осознание роли родной русской литературы в передаче от поколения к поколению историко-культурных, нравственных, эстетических ценностей; </w:t>
      </w:r>
    </w:p>
    <w:p w14:paraId="60438393" w14:textId="77777777" w:rsidR="000B0298" w:rsidRPr="000B0298" w:rsidRDefault="000B0298" w:rsidP="000B029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181818"/>
          <w:sz w:val="28"/>
          <w:szCs w:val="28"/>
          <w:lang w:eastAsia="ru-RU"/>
        </w:rPr>
        <w:t>·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181818"/>
          <w:sz w:val="28"/>
          <w:szCs w:val="28"/>
          <w:lang w:eastAsia="ru-RU"/>
        </w:rPr>
        <w:t>·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181818"/>
          <w:sz w:val="28"/>
          <w:szCs w:val="28"/>
          <w:lang w:eastAsia="ru-RU"/>
        </w:rPr>
        <w:t>·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опыта общения с произведениями родной русской литературы в повседневной жизни и учебной деятельности;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181818"/>
          <w:sz w:val="28"/>
          <w:szCs w:val="28"/>
          <w:lang w:eastAsia="ru-RU"/>
        </w:rPr>
        <w:lastRenderedPageBreak/>
        <w:t>·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181818"/>
          <w:sz w:val="28"/>
          <w:szCs w:val="28"/>
          <w:lang w:eastAsia="ru-RU"/>
        </w:rPr>
        <w:t>·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потребности в систематическом чтении произведений родной русской литературы как средстве познания мира и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себя в этом мире, гармонизации отношений человека и общества, многоаспектного диалога;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181818"/>
          <w:sz w:val="28"/>
          <w:szCs w:val="28"/>
          <w:lang w:eastAsia="ru-RU"/>
        </w:rPr>
        <w:t>·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14:paraId="191B7E17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FC7B3F1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23CC02A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C10FCAD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BDE76D7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4F2DC2D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5400ECB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0B1E70F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E8562E0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D5ADB7B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D729587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FAD4196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C271EA8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8469522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483276C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BC4EDEE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FBFA8FD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54F6D20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350B094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8DB0855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DE7498D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893449C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21715B3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CFB1454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1E7FADF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3C923D8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A95C207" w14:textId="2A23130B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E9E67F6" w14:textId="3E070F79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FE97D42" w14:textId="2B7720D3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432FBF2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A162410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25666F9" w14:textId="3E550524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EB317DC" w14:textId="17A72E56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3A963CD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3D1D9E6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F0E6C1D" w14:textId="77777777" w:rsidR="000B0298" w:rsidRPr="000B0298" w:rsidRDefault="000B0298" w:rsidP="000B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B818E48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4140E1F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D15DB39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EC0EA1B" w14:textId="506E934D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Планируемые результаты освоения учебного предмета «Родная (русская) литература»</w:t>
      </w:r>
    </w:p>
    <w:p w14:paraId="59E1FF06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Личностные результаты 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изучения предмета родная (русская) литература являются:</w:t>
      </w:r>
    </w:p>
    <w:p w14:paraId="4E0174A0" w14:textId="77777777" w:rsidR="000B0298" w:rsidRPr="000B0298" w:rsidRDefault="000B0298" w:rsidP="000B02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14:paraId="28E40A19" w14:textId="77777777" w:rsidR="000B0298" w:rsidRPr="000B0298" w:rsidRDefault="000B0298" w:rsidP="000B02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</w:t>
      </w:r>
    </w:p>
    <w:p w14:paraId="4F64311B" w14:textId="77777777" w:rsidR="000B0298" w:rsidRPr="000B0298" w:rsidRDefault="000B0298" w:rsidP="000B02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51BCB259" w14:textId="77777777" w:rsidR="000B0298" w:rsidRPr="000B0298" w:rsidRDefault="000B0298" w:rsidP="000B02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4F12DC7E" w14:textId="77777777" w:rsidR="000B0298" w:rsidRPr="000B0298" w:rsidRDefault="000B0298" w:rsidP="000B02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чувства прекрасного – умение чувствовать красоту и выразительность русской речи, стремиться к совершенствованию собственной речи;</w:t>
      </w:r>
    </w:p>
    <w:p w14:paraId="21A1B7A6" w14:textId="77777777" w:rsidR="000B0298" w:rsidRPr="000B0298" w:rsidRDefault="000B0298" w:rsidP="000B02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устойчивый познавательный интерес к чтению, к ведению диалога с автором текста;</w:t>
      </w:r>
    </w:p>
    <w:p w14:paraId="540F2808" w14:textId="77777777" w:rsidR="000B0298" w:rsidRPr="000B0298" w:rsidRDefault="000B0298" w:rsidP="000B02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потребность в самовыражении через слово.</w:t>
      </w:r>
    </w:p>
    <w:p w14:paraId="647F94BE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</w:t>
      </w:r>
    </w:p>
    <w:p w14:paraId="0D7A3510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Учащийся научится:</w:t>
      </w:r>
    </w:p>
    <w:p w14:paraId="245259D7" w14:textId="77777777" w:rsidR="000B0298" w:rsidRPr="000B0298" w:rsidRDefault="000B0298" w:rsidP="000B029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понимать литературу как одну из национально-культурных ценностей русского народа;</w:t>
      </w:r>
    </w:p>
    <w:p w14:paraId="064D5B56" w14:textId="77777777" w:rsidR="000B0298" w:rsidRPr="000B0298" w:rsidRDefault="000B0298" w:rsidP="000B029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уважительно относиться к родной литературе;</w:t>
      </w:r>
    </w:p>
    <w:p w14:paraId="60B597A1" w14:textId="77777777" w:rsidR="000B0298" w:rsidRPr="000B0298" w:rsidRDefault="000B0298" w:rsidP="000B029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оценивать свои и чужие поступки;</w:t>
      </w:r>
    </w:p>
    <w:p w14:paraId="3186EDD4" w14:textId="77777777" w:rsidR="000B0298" w:rsidRPr="000B0298" w:rsidRDefault="000B0298" w:rsidP="000B029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проявлять внимание, желание больше узнать.</w:t>
      </w:r>
    </w:p>
    <w:p w14:paraId="205EBEE6" w14:textId="77777777" w:rsidR="000B0298" w:rsidRPr="000B0298" w:rsidRDefault="000B0298" w:rsidP="000B02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понимать определяющую роль родной литературы в развитии интеллектуальных, творческих способностей и моральных качеств личности;</w:t>
      </w:r>
    </w:p>
    <w:p w14:paraId="6DCE5212" w14:textId="77777777" w:rsidR="000B0298" w:rsidRPr="000B0298" w:rsidRDefault="000B0298" w:rsidP="000B029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14:paraId="1F2F788C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Метапредметными результатами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изучения курса родная (русская) литература является формирование УУД.</w:t>
      </w:r>
    </w:p>
    <w:p w14:paraId="7B305E02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Регулятивные УУД</w:t>
      </w: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09937A0D" w14:textId="77777777" w:rsidR="000B0298" w:rsidRPr="000B0298" w:rsidRDefault="000B0298" w:rsidP="000B02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формулировать в сотрудничестве с учителем проблему и цели урока; способствовать к целеполаганию, включая постановку новых целей;</w:t>
      </w:r>
    </w:p>
    <w:p w14:paraId="79BDF9FE" w14:textId="77777777" w:rsidR="000B0298" w:rsidRPr="000B0298" w:rsidRDefault="000B0298" w:rsidP="000B02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анализировать в обсуждении с учителем условия и пути достижения цели;</w:t>
      </w:r>
    </w:p>
    <w:p w14:paraId="082C8B19" w14:textId="77777777" w:rsidR="000B0298" w:rsidRPr="000B0298" w:rsidRDefault="000B0298" w:rsidP="000B02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 с учителем составлять план решения учебной проблемы;</w:t>
      </w:r>
    </w:p>
    <w:p w14:paraId="2FE10172" w14:textId="77777777" w:rsidR="000B0298" w:rsidRPr="000B0298" w:rsidRDefault="000B0298" w:rsidP="000B02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 по плану, сверяя свои действия с целью, прогнозировать, корректировать свою деятельность под руководством учителя;</w:t>
      </w:r>
    </w:p>
    <w:p w14:paraId="66013134" w14:textId="77777777" w:rsidR="000B0298" w:rsidRPr="000B0298" w:rsidRDefault="000B0298" w:rsidP="000B02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56C979F8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Учащийся научится</w:t>
      </w: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14:paraId="0A591662" w14:textId="77777777" w:rsidR="000B0298" w:rsidRPr="000B0298" w:rsidRDefault="000B0298" w:rsidP="000B029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планированию пути достижения цели;</w:t>
      </w:r>
    </w:p>
    <w:p w14:paraId="16BC67AD" w14:textId="77777777" w:rsidR="000B0298" w:rsidRPr="000B0298" w:rsidRDefault="000B0298" w:rsidP="000B029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установлению целевых приоритетов;</w:t>
      </w:r>
    </w:p>
    <w:p w14:paraId="54E2028E" w14:textId="77777777" w:rsidR="000B0298" w:rsidRPr="000B0298" w:rsidRDefault="000B0298" w:rsidP="000B029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оценивать уровень владения тем или иным учебным действием (отвечать на вопрос «что я не знаю и не умею?»).</w:t>
      </w:r>
    </w:p>
    <w:p w14:paraId="7D88EFF4" w14:textId="77777777" w:rsidR="000B0298" w:rsidRPr="000B0298" w:rsidRDefault="000B0298" w:rsidP="000B029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учитывать условия выполнения учебной задачи;</w:t>
      </w:r>
    </w:p>
    <w:p w14:paraId="096A52D6" w14:textId="77777777" w:rsidR="000B0298" w:rsidRPr="000B0298" w:rsidRDefault="000B0298" w:rsidP="000B029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действия».</w:t>
      </w:r>
    </w:p>
    <w:p w14:paraId="4EF8A47F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достижений.</w:t>
      </w:r>
    </w:p>
    <w:p w14:paraId="33CB844A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Познавательные УУД:</w:t>
      </w:r>
    </w:p>
    <w:p w14:paraId="219ED0CB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навыками смыслового чтения;</w:t>
      </w:r>
    </w:p>
    <w:p w14:paraId="64BCC147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извлекать информацию (в сотрудничестве и при поддержке учителя), представленную в разных формах (сплошной текст; </w:t>
      </w:r>
      <w:proofErr w:type="spellStart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несплошной</w:t>
      </w:r>
      <w:proofErr w:type="spellEnd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текст – иллюстрация, таблица, схема);</w:t>
      </w:r>
    </w:p>
    <w:p w14:paraId="384FB036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владеть различными видами аудирования (выборочным, ознакомительным, детальным);</w:t>
      </w:r>
    </w:p>
    <w:p w14:paraId="6427E547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перерабатывать в сотрудничестве с учителем и преобразовывать информацию из одной формы в другую (переводить сплошной текст в план, таблицу, схему и наоборот: по плану, по схеме, по таблице составлять сплошной текст);</w:t>
      </w:r>
    </w:p>
    <w:p w14:paraId="6993B094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излагать содержание прочитанного (прослушанного) текста подробно, сжато, выборочно;</w:t>
      </w:r>
    </w:p>
    <w:p w14:paraId="61EA0B29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пользоваться словарями, справочниками;</w:t>
      </w:r>
    </w:p>
    <w:p w14:paraId="6ABB0539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анализ и синтез;</w:t>
      </w:r>
    </w:p>
    <w:p w14:paraId="23C45A0A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устанавливать причинно-следственные связи;</w:t>
      </w:r>
    </w:p>
    <w:p w14:paraId="3EBEEE8D" w14:textId="77777777" w:rsidR="000B0298" w:rsidRPr="000B0298" w:rsidRDefault="000B0298" w:rsidP="000B02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строить рассуждения.</w:t>
      </w:r>
    </w:p>
    <w:p w14:paraId="3DD2648D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Средством развития познавательных УУД служат тексты художественной литературы; технология продуктивного чтения.</w:t>
      </w:r>
    </w:p>
    <w:p w14:paraId="4B683A15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Учащийся научится:</w:t>
      </w:r>
    </w:p>
    <w:p w14:paraId="78890EB1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строить сообщение в устной форме;</w:t>
      </w:r>
    </w:p>
    <w:p w14:paraId="3D059F0D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находить в художественном тексте ответ на заданный вопрос;</w:t>
      </w:r>
    </w:p>
    <w:p w14:paraId="1BB38E37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ориентироваться на возможное разнообразие способов решения учебной задачи;</w:t>
      </w:r>
    </w:p>
    <w:p w14:paraId="52639B50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анализировать изучаемые объекты с выделением существенных и несущественных признаков;</w:t>
      </w:r>
    </w:p>
    <w:p w14:paraId="524A22E7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синтез как составление целого из частей;</w:t>
      </w:r>
    </w:p>
    <w:p w14:paraId="0129E5C4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проводить сравнение;</w:t>
      </w:r>
    </w:p>
    <w:p w14:paraId="3F604E9E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устанавливать причинно-следственные связи в изучаемом круге явлений;</w:t>
      </w:r>
    </w:p>
    <w:p w14:paraId="6CB4E900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проводить аналогии между изучаемым материалом и собственным опытом.</w:t>
      </w:r>
    </w:p>
    <w:p w14:paraId="735B95FD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запись (фиксацию) указанной учителем информации об изучаемом языковом факте;</w:t>
      </w:r>
    </w:p>
    <w:p w14:paraId="1B9607D1" w14:textId="77777777" w:rsidR="000B0298" w:rsidRPr="000B0298" w:rsidRDefault="000B0298" w:rsidP="000B029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обобщать (выводить общее для целого ряда единичных объектов).</w:t>
      </w:r>
    </w:p>
    <w:p w14:paraId="65B6AEF8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Коммуникативные УУД:</w:t>
      </w:r>
    </w:p>
    <w:p w14:paraId="2C635C54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умение 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14:paraId="7AD9BC22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планирования и регуляции своей деятельности; владение устной и письменной речью; монологической контекстной речью;</w:t>
      </w:r>
    </w:p>
    <w:p w14:paraId="0E135858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 (при поддержке направляющей роли учителя);</w:t>
      </w:r>
    </w:p>
    <w:p w14:paraId="1730E257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устанавливать и сравнивать разные точки зрения прежде, чем принимать решения и делать выборы;</w:t>
      </w:r>
    </w:p>
    <w:p w14:paraId="4967EA30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14:paraId="32901153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</w:t>
      </w:r>
    </w:p>
    <w:p w14:paraId="5BF5677B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осуществлять взаимный контроль и оказывать в сотрудничестве необходимую взаимопомощь (в том числе и помощь учителя);</w:t>
      </w:r>
    </w:p>
    <w:p w14:paraId="708FBAB7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оформлять свои мысли в устной и письменной форме с учетом речевой ситуации, создавать тексты различного типа, стиля, жанра;</w:t>
      </w:r>
    </w:p>
    <w:p w14:paraId="54FAE0EF" w14:textId="77777777" w:rsidR="000B0298" w:rsidRPr="000B0298" w:rsidRDefault="000B0298" w:rsidP="000B02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выступать перед аудиторией сверстников с сообщениями.</w:t>
      </w:r>
    </w:p>
    <w:p w14:paraId="379424BD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Учащийся научится:</w:t>
      </w:r>
    </w:p>
    <w:p w14:paraId="4952406D" w14:textId="77777777" w:rsidR="000B0298" w:rsidRPr="000B0298" w:rsidRDefault="000B0298" w:rsidP="000B029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устанавливать и вырабатывать разные точки зрения;</w:t>
      </w:r>
    </w:p>
    <w:p w14:paraId="737E604C" w14:textId="77777777" w:rsidR="000B0298" w:rsidRPr="000B0298" w:rsidRDefault="000B0298" w:rsidP="000B029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аргументировать свою точку зрения;</w:t>
      </w:r>
    </w:p>
    <w:p w14:paraId="5241477B" w14:textId="77777777" w:rsidR="000B0298" w:rsidRPr="000B0298" w:rsidRDefault="000B0298" w:rsidP="000B029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задавать вопросы.</w:t>
      </w:r>
    </w:p>
    <w:p w14:paraId="2D602DE6" w14:textId="77777777" w:rsidR="000B0298" w:rsidRPr="000B0298" w:rsidRDefault="000B0298" w:rsidP="000B029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продуктивно разрешать конфликты на основе </w:t>
      </w:r>
      <w:proofErr w:type="spellStart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учѐта</w:t>
      </w:r>
      <w:proofErr w:type="spellEnd"/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интересов и позиций всех участников, поиска и оценки альтернативных способов разрешения конфликтов;</w:t>
      </w:r>
    </w:p>
    <w:p w14:paraId="5DCD9FD4" w14:textId="77777777" w:rsidR="000B0298" w:rsidRPr="000B0298" w:rsidRDefault="000B0298" w:rsidP="000B029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договариваться и приходить к общему решению в совместной деятельности;</w:t>
      </w:r>
    </w:p>
    <w:p w14:paraId="34796899" w14:textId="77777777" w:rsidR="000B0298" w:rsidRPr="000B0298" w:rsidRDefault="000B0298" w:rsidP="000B029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брать на себя инициативу в организации совместного действия (деловое лидерство).</w:t>
      </w:r>
    </w:p>
    <w:p w14:paraId="30AE9498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Все виды личностных и метапредметных УУД развиваются на протяжении обучения ребенка в 5 – 9 классах. Приращением в данных действиях становится глубина внутреннего осознания значимости данных действий и степень самостоятельности их применения.</w:t>
      </w:r>
    </w:p>
    <w:p w14:paraId="34874AFC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546F20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Предметные результаты освоения примерной программы по</w:t>
      </w: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br/>
        <w:t>учебному предмету «Родная литература (русская)» в 8 классе</w:t>
      </w:r>
    </w:p>
    <w:p w14:paraId="533806B3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14:paraId="2765E655" w14:textId="77777777" w:rsidR="000B0298" w:rsidRPr="000B0298" w:rsidRDefault="000B0298" w:rsidP="000B029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Symbol" w:eastAsia="Times New Roman" w:hAnsi="Symbol" w:cs="Open Sans"/>
          <w:color w:val="000000"/>
          <w:sz w:val="28"/>
          <w:szCs w:val="28"/>
          <w:lang w:eastAsia="ru-RU"/>
        </w:rPr>
        <w:t>·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выделять проблематику и понимать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своеобразие произведений о легендарных героях земли русской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представлений о нравственных идеалах русского народа;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ключевых для русского национального сознания культурных и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 смыслов в произведениях о Золотом кольце России и великой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русской реке Волге;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000000"/>
          <w:sz w:val="28"/>
          <w:szCs w:val="28"/>
          <w:lang w:eastAsia="ru-RU"/>
        </w:rPr>
        <w:t>·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о богатстве русской литературы и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в контексте культур народов России; русские национальные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в произведениях о православном праздновании Троицы и о родстве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 русских людей;</w:t>
      </w:r>
      <w:r w:rsidRPr="000B0298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000000"/>
          <w:sz w:val="28"/>
          <w:szCs w:val="28"/>
          <w:lang w:eastAsia="ru-RU"/>
        </w:rPr>
        <w:t>·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о русском национальном характере в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произведениях о войне; о русском человеке как хранителе национального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сознания; трудной поре взросления; о языке русской поэзии;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Symbol" w:eastAsia="Times New Roman" w:hAnsi="Symbol" w:cs="Open Sans"/>
          <w:color w:val="000000"/>
          <w:sz w:val="28"/>
          <w:szCs w:val="28"/>
          <w:lang w:eastAsia="ru-RU"/>
        </w:rPr>
        <w:t>·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давать смысловой и идейно-эстетический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фольклорного и литературного текста самостоятельно и воспринимать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художественный текст как послание автора читателю, современнику и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потомку; создавать развернутые историко-культурные комментарии и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тексты интерпретирующего характера в формате анализа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эпизода, ответа на проблемный вопрос; самостоятельно сопоставлять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словесного искусства с произведениями других искусств;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отбирать произведения для внеклассного чтения; развитие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самостоятельной проектно-исследовательской деятельности и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ее результатов, навыков работы с разными источниками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и овладения основными способами её обработки и презентации.</w:t>
      </w:r>
    </w:p>
    <w:p w14:paraId="0B421489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B36ABDF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6230C2E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5F098BD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71B5B6B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421A6BE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FC85CD1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0748240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83457DB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CC252C2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AE579B2" w14:textId="02F83CB9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83E3577" w14:textId="5595C8CF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E458EF8" w14:textId="7D8AB295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CF1ECF3" w14:textId="781BF2A0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337E7D9" w14:textId="72C65642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DE8076E" w14:textId="0971DEB5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0796DC3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2D018D8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C02C5A3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25FFE2C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647F8F7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77D43B0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887DC61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35A62A9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D7474A6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85918E5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B213A58" w14:textId="146658B0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56507AB" w14:textId="7FE3F9A4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7ED1691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8506EDD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DED2E5E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E1DBE2B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E5845C7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E94EB66" w14:textId="77777777" w:rsid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11A9474" w14:textId="1B79E6B8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3. Содержание учебного предмета «Родная литература (русская)»</w:t>
      </w:r>
    </w:p>
    <w:p w14:paraId="566C0765" w14:textId="6A8526F9" w:rsidR="000B0298" w:rsidRPr="000B0298" w:rsidRDefault="000B0298" w:rsidP="000B0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РОССИЯ – РОДИНА МОЯ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Преданья старины глубокой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u w:val="single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Легендарный герой земли русской Иван Сусанин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Н. Марков.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«Сусанин».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 А. Ильина.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 время грозного и злого поединка…»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 Н. Полевой.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«Избранник Божий» (главы из романа).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Города земли русской</w:t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Золотому кольцу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 К. Сологуб.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«Сквозь туман едва заметный…»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М.А. Кузмин.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знаю вас не понаслышке…»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 И. Кобзев.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«Поездка в Суздаль».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А. Степанов.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«Золотое кольцо».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Родные просторы</w:t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Волга – русская река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«Уж ты, Волга-река, Волга-матушка!..» (русская народная песня).</w:t>
      </w:r>
      <w:r w:rsidRPr="000B0298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 А. Некрасов.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«Люблю я краткой той поры…» (из поэмы «Горе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старого Наума»).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С. Высоцкий.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«Песня о Волге».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В. Розанов.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«Русский Нил» (фрагмент).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РУССКИЕ ТРАДИЦИИ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Праздники русского мира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u w:val="single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Троица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 А. Бунин.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«Троица».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А. Есенин.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«Троицыно утро, утренний канон…»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 И. Рыленков.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«Возможно ль высказать без слов…»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 А. Новиков.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«Троицкая кукушка».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Тепло родного дома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u w:val="single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Родство душ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 А. Абрамов.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«Валенки».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 В. Михеева.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предавай меня!» (главы из повести).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А. В. </w:t>
      </w:r>
      <w:proofErr w:type="spellStart"/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Жвалевский</w:t>
      </w:r>
      <w:proofErr w:type="spellEnd"/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Е. Б. Пастернак.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«Радость жизни».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РУССКИЙ ХАРАКТЕР – РУССКАЯ ДУША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до ордена – была бы Родина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u w:val="single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 войне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Э. Н. </w:t>
      </w:r>
      <w:proofErr w:type="spellStart"/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Веркин</w:t>
      </w:r>
      <w:proofErr w:type="spellEnd"/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«Облачный полк» (главы).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Загадки русской души</w:t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B0298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Сеятель твой и хранитель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 С. Тургенев.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«Сфинкс».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 М. Достоевский.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«Мужик Марей».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 ваших ровесниках</w:t>
      </w:r>
      <w:r w:rsidRPr="000B0298">
        <w:rPr>
          <w:rFonts w:ascii="Open Sans" w:eastAsia="Times New Roman" w:hAnsi="Open Sans" w:cs="Open Sans"/>
          <w:color w:val="181818"/>
          <w:sz w:val="28"/>
          <w:szCs w:val="28"/>
          <w:u w:val="single"/>
          <w:lang w:eastAsia="ru-RU"/>
        </w:rPr>
        <w:br/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взросления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Л. Васильев.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«Завтра была война» (главы).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Н. Щербакова. </w:t>
      </w:r>
      <w:r w:rsidRPr="000B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«Вам и не снилось» (главы)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  <w:r w:rsidRPr="000B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Лишь слову жизнь дана</w:t>
      </w:r>
      <w:r w:rsidRPr="000B0298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br/>
      </w:r>
    </w:p>
    <w:p w14:paraId="0964A4C2" w14:textId="77777777" w:rsidR="000B0298" w:rsidRPr="000B0298" w:rsidRDefault="000B0298" w:rsidP="000B029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14:paraId="338FB004" w14:textId="3CD7D739" w:rsidR="000B0298" w:rsidRPr="000B0298" w:rsidRDefault="000B0298" w:rsidP="000B029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2A605069" w14:textId="1E9940FD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4. </w:t>
      </w: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Тематическое </w:t>
      </w:r>
      <w:proofErr w:type="gramStart"/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планирование  уроков</w:t>
      </w:r>
      <w:proofErr w:type="gramEnd"/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родной литературы 8 класса </w:t>
      </w:r>
    </w:p>
    <w:p w14:paraId="4BF9A682" w14:textId="77777777" w:rsidR="000B0298" w:rsidRPr="000B0298" w:rsidRDefault="000B0298" w:rsidP="000B0298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0B02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5219" w:type="pct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398"/>
        <w:gridCol w:w="1960"/>
        <w:gridCol w:w="1471"/>
        <w:gridCol w:w="1101"/>
      </w:tblGrid>
      <w:tr w:rsidR="000B0298" w:rsidRPr="000B0298" w14:paraId="517383A5" w14:textId="77777777" w:rsidTr="002554DE">
        <w:trPr>
          <w:trHeight w:val="510"/>
        </w:trPr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A550" w14:textId="77777777" w:rsidR="000B0298" w:rsidRPr="000B0298" w:rsidRDefault="000B0298" w:rsidP="000B0298">
            <w:pPr>
              <w:spacing w:after="200" w:line="242" w:lineRule="atLeast"/>
              <w:ind w:left="-144" w:firstLine="132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D0F9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8AF2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1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1904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0B0298" w:rsidRPr="000B0298" w14:paraId="42C8BDFE" w14:textId="77777777" w:rsidTr="002554DE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3EEF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498B" w14:textId="77777777" w:rsidR="000B0298" w:rsidRPr="000B0298" w:rsidRDefault="000B0298" w:rsidP="000B0298">
            <w:pPr>
              <w:spacing w:after="200" w:line="242" w:lineRule="atLeast"/>
              <w:jc w:val="both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107E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980D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023D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по факту</w:t>
            </w:r>
          </w:p>
        </w:tc>
      </w:tr>
      <w:tr w:rsidR="000B0298" w:rsidRPr="000B0298" w14:paraId="33461C21" w14:textId="77777777" w:rsidTr="000B0298">
        <w:trPr>
          <w:trHeight w:val="304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9F54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Раздел 1. РОССИЯ — РОДИНА МОЯ</w:t>
            </w:r>
          </w:p>
        </w:tc>
      </w:tr>
      <w:tr w:rsidR="000B0298" w:rsidRPr="000B0298" w14:paraId="7A7DD437" w14:textId="77777777" w:rsidTr="000B0298">
        <w:trPr>
          <w:trHeight w:val="304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E3D3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Преданья старины глубокой</w:t>
            </w:r>
          </w:p>
        </w:tc>
      </w:tr>
      <w:tr w:rsidR="000B0298" w:rsidRPr="000B0298" w14:paraId="54EC4211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3585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90CC0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Легендарный герой земли русской Иван Сусанин.</w:t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С. Н. Марков.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«Сусанин».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0EFF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2008" w14:textId="4C609DBF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4.09.23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B31E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79C9B489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5A8D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7492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 А. Ильина.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 время грозного и злого поединка…»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B1FF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042E" w14:textId="77777777" w:rsid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11.09.23</w:t>
            </w:r>
          </w:p>
          <w:p w14:paraId="5D265CE0" w14:textId="07EB2673" w:rsidR="00F96563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E407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648D4FC4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DD5C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FA59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П. Н. Полевой.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«Избранник Божий» (главы из романа).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FFB4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47EC" w14:textId="632EC32C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18.09.23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1707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78EFA7D3" w14:textId="77777777" w:rsidTr="000B0298">
        <w:trPr>
          <w:trHeight w:val="281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0572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Города земли русской </w:t>
            </w:r>
          </w:p>
        </w:tc>
      </w:tr>
      <w:tr w:rsidR="000B0298" w:rsidRPr="000B0298" w14:paraId="38C9EC3E" w14:textId="77777777" w:rsidTr="00F96563">
        <w:trPr>
          <w:trHeight w:val="677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3973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A48E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Золотому кольцу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 К. Сологуб.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«Сквозь туман едва заметный…».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A2C4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2879" w14:textId="736BBC82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25.09.23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79AE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6EFBC085" w14:textId="77777777" w:rsidTr="00F96563">
        <w:trPr>
          <w:trHeight w:val="305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CCCF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E335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М.А. Кузмин.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знаю вас не понаслышке…»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696E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807F" w14:textId="757CCECF" w:rsidR="008579A0" w:rsidRPr="008579A0" w:rsidRDefault="00F96563" w:rsidP="008579A0">
            <w:pPr>
              <w:rPr>
                <w:rFonts w:ascii="Open Sans" w:eastAsia="Times New Roman" w:hAnsi="Open Sans" w:cs="Open Sans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sz w:val="28"/>
                <w:szCs w:val="28"/>
                <w:lang w:eastAsia="ru-RU"/>
              </w:rPr>
              <w:t>2.10.23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5251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055C0FDC" w14:textId="77777777" w:rsidTr="00F96563">
        <w:trPr>
          <w:trHeight w:val="457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9904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FB1C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 И. Кобзев.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«Поездка в Суздаль».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0DAD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A202" w14:textId="4A70F260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9.10.23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D974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1FCC5E71" w14:textId="77777777" w:rsidTr="00F96563">
        <w:trPr>
          <w:trHeight w:val="7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20CC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FC97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 А. Степанов.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«Золотое кольцо».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F575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8A15" w14:textId="72C09244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16.10.23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15C7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5A1C830D" w14:textId="77777777" w:rsidTr="000B0298">
        <w:trPr>
          <w:trHeight w:val="259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54C" w14:textId="77777777" w:rsidR="000B0298" w:rsidRPr="000B0298" w:rsidRDefault="000B0298" w:rsidP="000B029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Родные просторы</w:t>
            </w:r>
          </w:p>
        </w:tc>
      </w:tr>
      <w:tr w:rsidR="000B0298" w:rsidRPr="000B0298" w14:paraId="602D31C3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C800A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ABD8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Волга – русская река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«Уж ты, Волга-река, Волга-матушка!..» (русская народная песня).</w:t>
            </w:r>
            <w:r w:rsidRPr="000B0298"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Н. А. Некрасов.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«Люблю я краткой той поры…» (из поэмы «Горе старого Наума»).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3764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BA77" w14:textId="0980909C" w:rsidR="000B0298" w:rsidRPr="000B0298" w:rsidRDefault="00F96563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23.10.23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377B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41895B8B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FC01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27700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 С. Высоцкий.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«Песня о Волге».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FD29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6A4" w14:textId="7553F872" w:rsidR="000B0298" w:rsidRPr="000B0298" w:rsidRDefault="00F96563" w:rsidP="008579A0">
            <w:pPr>
              <w:spacing w:after="200" w:line="242" w:lineRule="atLeast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30.10.23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EF63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7B14DD93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AE46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F97E9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 В. Розанов.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«Русский Нил» (фрагмент).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8F60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2585" w14:textId="7216AB0E" w:rsidR="000B0298" w:rsidRPr="000B0298" w:rsidRDefault="00F96563" w:rsidP="008579A0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6.11.23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62BF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54DB490E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4656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4DDA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Проверочная работа по итогам изучения раздела.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5A4C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A879" w14:textId="77777777" w:rsidR="008579A0" w:rsidRDefault="00F96563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13.11.23</w:t>
            </w:r>
          </w:p>
          <w:p w14:paraId="5E37CEA1" w14:textId="0026530B" w:rsidR="00F96563" w:rsidRPr="000B0298" w:rsidRDefault="00F96563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20.11.23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D919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260594F7" w14:textId="77777777" w:rsidTr="000B0298">
        <w:trPr>
          <w:trHeight w:val="308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8808" w14:textId="77777777" w:rsidR="000B0298" w:rsidRPr="000B0298" w:rsidRDefault="000B0298" w:rsidP="000B0298">
            <w:pPr>
              <w:spacing w:after="20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РАЗДЕЛ 2. РУССКИЕ ТРАДИЦИИ </w:t>
            </w:r>
          </w:p>
        </w:tc>
      </w:tr>
      <w:tr w:rsidR="000B0298" w:rsidRPr="000B0298" w14:paraId="4717F6B2" w14:textId="77777777" w:rsidTr="000B0298">
        <w:trPr>
          <w:trHeight w:val="308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9D86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Праздники русского мира</w:t>
            </w:r>
          </w:p>
        </w:tc>
      </w:tr>
      <w:tr w:rsidR="000B0298" w:rsidRPr="000B0298" w14:paraId="6713A2F0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DC68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8880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Троица.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 А. Бунин.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«Троица».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871F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63F7" w14:textId="5D0DBE35" w:rsidR="008579A0" w:rsidRPr="000B0298" w:rsidRDefault="00F96563" w:rsidP="008579A0">
            <w:pPr>
              <w:spacing w:after="0" w:line="242" w:lineRule="atLeast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27.11.23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BAF3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269307D4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C6E6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4D1C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А. Есенин.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«Троицыно утро, утренний канон…»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DFD8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55E9" w14:textId="3EDB87BB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4.12.23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899C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60D6BD2E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27E7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CB98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Н. И. Рыленков.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«Возможно ль высказать без слов…».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57AB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FF9C" w14:textId="7376DB82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11.12.23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B7E5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282A18A6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8A9E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A15E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 А. Новиков.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«Троицкая кукушка».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886A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0854" w14:textId="750CDD3E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18.12.23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2C5F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10AD063A" w14:textId="77777777" w:rsidTr="000B0298">
        <w:trPr>
          <w:trHeight w:val="341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D93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Тепло родного дома</w:t>
            </w:r>
          </w:p>
        </w:tc>
      </w:tr>
      <w:tr w:rsidR="000B0298" w:rsidRPr="000B0298" w14:paraId="3FE442AC" w14:textId="77777777" w:rsidTr="00F96563">
        <w:trPr>
          <w:trHeight w:val="301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A26E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3B1D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Родство душ. </w:t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 А. Абрамов.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«Валенки».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A99D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E366" w14:textId="21A691D2" w:rsidR="000B0298" w:rsidRPr="000B0298" w:rsidRDefault="00F96563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25.12.23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B8117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011CE2A6" w14:textId="77777777" w:rsidTr="00F96563">
        <w:trPr>
          <w:trHeight w:val="263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88DE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71F6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Т. В. Михеева.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предавай меня!» (главы из повести).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9E85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295A" w14:textId="77777777" w:rsidR="00F96563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15.01.24</w:t>
            </w:r>
          </w:p>
          <w:p w14:paraId="530B17FA" w14:textId="4AC89BC5" w:rsidR="00091876" w:rsidRPr="000B0298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22.01.24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AC7B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10850982" w14:textId="77777777" w:rsidTr="00F96563">
        <w:trPr>
          <w:trHeight w:val="381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A670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20-21-22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F000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А. В. </w:t>
            </w:r>
            <w:proofErr w:type="spellStart"/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Жвалевский</w:t>
            </w:r>
            <w:proofErr w:type="spellEnd"/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Е. Б. Пастернак.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«Радость жизни».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2916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251E" w14:textId="77777777" w:rsidR="00F96563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29.01.24</w:t>
            </w:r>
          </w:p>
          <w:p w14:paraId="77ECBDB7" w14:textId="77777777" w:rsidR="00091876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05.02.24</w:t>
            </w:r>
          </w:p>
          <w:p w14:paraId="6D38F8D9" w14:textId="7F27F237" w:rsidR="00091876" w:rsidRPr="000B0298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12.02.24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7E17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6E303D14" w14:textId="77777777" w:rsidTr="00F96563">
        <w:trPr>
          <w:trHeight w:val="381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8D6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C4D1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Проверочная работа по итогам изучения раздела.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4F0D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382B" w14:textId="77777777" w:rsidR="000B0298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19.02.24</w:t>
            </w:r>
          </w:p>
          <w:p w14:paraId="35A8B0B7" w14:textId="419E0E10" w:rsidR="00091876" w:rsidRPr="000B0298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3439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73AB9599" w14:textId="77777777" w:rsidTr="000B0298">
        <w:trPr>
          <w:trHeight w:val="159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2851" w14:textId="77777777" w:rsidR="000B0298" w:rsidRPr="000B0298" w:rsidRDefault="000B0298" w:rsidP="000B0298">
            <w:pPr>
              <w:spacing w:after="20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РАЗДЕЛ 3. РУССКИЙ ХАРАКТЕР – РУССКАЯ ДУША </w:t>
            </w:r>
          </w:p>
        </w:tc>
      </w:tr>
      <w:tr w:rsidR="000B0298" w:rsidRPr="000B0298" w14:paraId="72958F6D" w14:textId="77777777" w:rsidTr="000B0298">
        <w:trPr>
          <w:trHeight w:val="143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F72F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Не до ордена – была бы Родина</w:t>
            </w:r>
          </w:p>
        </w:tc>
      </w:tr>
      <w:tr w:rsidR="000B0298" w:rsidRPr="000B0298" w14:paraId="45A8A322" w14:textId="77777777" w:rsidTr="002554DE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4221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24-25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DDCD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на войне.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Э. Н. </w:t>
            </w:r>
            <w:proofErr w:type="spellStart"/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Веркин</w:t>
            </w:r>
            <w:proofErr w:type="spellEnd"/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«Облачный полк» (главы).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FE60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FDAE" w14:textId="77777777" w:rsidR="00F96563" w:rsidRDefault="00091876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26.02.24</w:t>
            </w:r>
          </w:p>
          <w:p w14:paraId="6C69A135" w14:textId="467C561F" w:rsidR="00091876" w:rsidRPr="000B0298" w:rsidRDefault="00091876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4.03.24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6385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686C782C" w14:textId="77777777" w:rsidTr="000B0298">
        <w:trPr>
          <w:trHeight w:val="273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2391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Загадки русской души</w:t>
            </w:r>
          </w:p>
        </w:tc>
      </w:tr>
      <w:tr w:rsidR="000B0298" w:rsidRPr="000B0298" w14:paraId="0A51B0FE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0BA0" w14:textId="045FFF0B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26</w:t>
            </w:r>
            <w:r w:rsidR="00091876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-27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B238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Сеятель твой и хранитель.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 С. Тургенев.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«Сфинкс».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6F7EC" w14:textId="0B0EA760" w:rsidR="000B0298" w:rsidRPr="000B0298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CBCB" w14:textId="77777777" w:rsidR="00091876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11.03.24</w:t>
            </w:r>
          </w:p>
          <w:p w14:paraId="7761C9A9" w14:textId="213C6E43" w:rsidR="000B0298" w:rsidRPr="000B0298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18.03.24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49AF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22482093" w14:textId="77777777" w:rsidTr="00F96563">
        <w:trPr>
          <w:trHeight w:val="276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C1D5" w14:textId="228084DC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  <w:r w:rsidR="00091876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061C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 М. Достоевский.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«Мужик Марей».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3239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52F9" w14:textId="77777777" w:rsidR="00091876" w:rsidRDefault="00091876" w:rsidP="00091876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1.04.24</w:t>
            </w:r>
          </w:p>
          <w:p w14:paraId="14EA6437" w14:textId="2227CC3E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4B99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29B1AF84" w14:textId="77777777" w:rsidTr="000B0298">
        <w:trPr>
          <w:trHeight w:val="298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61C6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О ваших ровесниках</w:t>
            </w:r>
          </w:p>
        </w:tc>
      </w:tr>
      <w:tr w:rsidR="000B0298" w:rsidRPr="000B0298" w14:paraId="48F8F588" w14:textId="77777777" w:rsidTr="00F96563">
        <w:trPr>
          <w:trHeight w:val="323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127A" w14:textId="7DD45064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29</w:t>
            </w:r>
            <w:r w:rsidR="00091876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-30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C9CA6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взросления.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Б. Л. Васильев.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«Завтра была война» (главы).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6D55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3DD8" w14:textId="77777777" w:rsidR="00091876" w:rsidRDefault="00091876" w:rsidP="00091876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8.04.24</w:t>
            </w:r>
          </w:p>
          <w:p w14:paraId="6B741007" w14:textId="7F7E6546" w:rsidR="00091876" w:rsidRDefault="00091876" w:rsidP="00091876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15.04.24</w:t>
            </w:r>
          </w:p>
          <w:p w14:paraId="3B795EB3" w14:textId="5E97C571" w:rsidR="00091876" w:rsidRPr="000B0298" w:rsidRDefault="00091876" w:rsidP="00091876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C694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3628F3F8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2D1D" w14:textId="4D1EE05C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  <w:r w:rsidR="00091876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-3</w:t>
            </w:r>
            <w:r w:rsidR="00091876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68AF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Н. Щербакова.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«Вам и не снилось» (главы).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CF6C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1EAC" w14:textId="77777777" w:rsidR="00091876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22.04.24</w:t>
            </w:r>
          </w:p>
          <w:p w14:paraId="60A557DF" w14:textId="1BE75B6D" w:rsidR="00091876" w:rsidRPr="000B0298" w:rsidRDefault="00091876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29.04.24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E6BF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77F6BD82" w14:textId="77777777" w:rsidTr="000B0298">
        <w:trPr>
          <w:trHeight w:val="90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4EFA" w14:textId="77777777" w:rsidR="000B0298" w:rsidRPr="000B0298" w:rsidRDefault="000B0298" w:rsidP="000B0298">
            <w:pPr>
              <w:spacing w:after="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ru-RU"/>
              </w:rPr>
              <w:t>Лишь слову жизнь дана</w:t>
            </w:r>
          </w:p>
        </w:tc>
      </w:tr>
      <w:tr w:rsidR="000B0298" w:rsidRPr="000B0298" w14:paraId="3679653B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2B9F" w14:textId="4DDCCD2E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  <w:r w:rsidR="00091876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3-34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554B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поэзии.</w:t>
            </w:r>
            <w:r w:rsidRPr="000B0298"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  <w:br/>
            </w: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Дон </w:t>
            </w:r>
            <w:proofErr w:type="spellStart"/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Аминадо</w:t>
            </w:r>
            <w:proofErr w:type="spellEnd"/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«Наука стихосложения».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F29E" w14:textId="61AA0121" w:rsidR="000B0298" w:rsidRPr="000B0298" w:rsidRDefault="00091876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BD9A" w14:textId="77777777" w:rsidR="00091876" w:rsidRDefault="00091876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6.05.24</w:t>
            </w:r>
          </w:p>
          <w:p w14:paraId="23475F1B" w14:textId="5943117D" w:rsidR="000B0298" w:rsidRPr="000B0298" w:rsidRDefault="00091876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13.05.24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6222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1EE8442E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48B8" w14:textId="2AB83DEC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  <w:r w:rsidR="00091876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B533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 Ф. Анненский. «</w:t>
            </w:r>
            <w:r w:rsidRPr="000B02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мучительный сонет».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571F" w14:textId="42903764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01D3" w14:textId="1EDC95C9" w:rsidR="000B0298" w:rsidRPr="000B0298" w:rsidRDefault="00091876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20.05.24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D305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B0298" w:rsidRPr="000B0298" w14:paraId="75211FE9" w14:textId="77777777" w:rsidTr="00F96563">
        <w:trPr>
          <w:trHeight w:val="510"/>
        </w:trPr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58A0" w14:textId="320F6C4A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3</w:t>
            </w:r>
            <w:r w:rsidR="00091876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C9A4" w14:textId="77777777" w:rsidR="000B0298" w:rsidRPr="000B0298" w:rsidRDefault="000B0298" w:rsidP="000B0298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Проверочная работа по итогам изучения раздела.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786A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3A33" w14:textId="7D3BF818" w:rsidR="000B0298" w:rsidRPr="000B0298" w:rsidRDefault="00091876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  <w:t>27.05.24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7923" w14:textId="77777777" w:rsidR="000B0298" w:rsidRPr="000B0298" w:rsidRDefault="000B0298" w:rsidP="000B0298">
            <w:pPr>
              <w:spacing w:after="200" w:line="242" w:lineRule="atLeast"/>
              <w:jc w:val="center"/>
              <w:rPr>
                <w:rFonts w:ascii="Open Sans" w:eastAsia="Times New Roman" w:hAnsi="Open Sans" w:cs="Open Sans"/>
                <w:color w:val="181818"/>
                <w:sz w:val="28"/>
                <w:szCs w:val="28"/>
                <w:lang w:eastAsia="ru-RU"/>
              </w:rPr>
            </w:pPr>
            <w:r w:rsidRPr="000B0298">
              <w:rPr>
                <w:rFonts w:ascii="Open Sans" w:eastAsia="Times New Roman" w:hAnsi="Open Sans" w:cs="Open Sans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14:paraId="6C1E49D1" w14:textId="15CBA65C" w:rsidR="00024390" w:rsidRDefault="00024390"/>
    <w:sectPr w:rsidR="00024390" w:rsidSect="000B029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30C"/>
    <w:multiLevelType w:val="multilevel"/>
    <w:tmpl w:val="3E6E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B3A53"/>
    <w:multiLevelType w:val="multilevel"/>
    <w:tmpl w:val="968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A2BFE"/>
    <w:multiLevelType w:val="multilevel"/>
    <w:tmpl w:val="B51C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C50897"/>
    <w:multiLevelType w:val="multilevel"/>
    <w:tmpl w:val="5DD2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DA4F71"/>
    <w:multiLevelType w:val="multilevel"/>
    <w:tmpl w:val="AFAA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0A1A1C"/>
    <w:multiLevelType w:val="multilevel"/>
    <w:tmpl w:val="D0FE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2F3801"/>
    <w:multiLevelType w:val="multilevel"/>
    <w:tmpl w:val="6B94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086834"/>
    <w:multiLevelType w:val="multilevel"/>
    <w:tmpl w:val="A9D2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54093A"/>
    <w:multiLevelType w:val="multilevel"/>
    <w:tmpl w:val="4DB2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D5346"/>
    <w:multiLevelType w:val="multilevel"/>
    <w:tmpl w:val="CFD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B45314"/>
    <w:multiLevelType w:val="multilevel"/>
    <w:tmpl w:val="FFA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90"/>
    <w:rsid w:val="00024390"/>
    <w:rsid w:val="00091876"/>
    <w:rsid w:val="000B0298"/>
    <w:rsid w:val="002554DE"/>
    <w:rsid w:val="008579A0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667F"/>
  <w15:chartTrackingRefBased/>
  <w15:docId w15:val="{29AB5308-38C3-4520-B3A5-693B8AF4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11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2022-09-27T22:20:00Z</cp:lastPrinted>
  <dcterms:created xsi:type="dcterms:W3CDTF">2022-09-27T22:14:00Z</dcterms:created>
  <dcterms:modified xsi:type="dcterms:W3CDTF">2023-10-15T18:21:00Z</dcterms:modified>
</cp:coreProperties>
</file>