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CD" w:rsidRPr="009543CD" w:rsidRDefault="00CF5F92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МКОУ «Кардоновская СОШ»</w:t>
      </w:r>
      <w:r w:rsidR="009543CD"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6A1F7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t> </w:t>
      </w:r>
    </w:p>
    <w:p w:rsidR="009543CD" w:rsidRPr="00CF5F92" w:rsidRDefault="00CF5F92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F5F92">
        <w:rPr>
          <w:rFonts w:eastAsia="Times New Roman" w:cs="Times New Roman"/>
          <w:sz w:val="28"/>
          <w:szCs w:val="28"/>
          <w:lang w:eastAsia="ru-RU"/>
        </w:rPr>
        <w:t>Программа кружка</w:t>
      </w:r>
      <w:r w:rsidR="009543CD" w:rsidRPr="00CF5F92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32"/>
          <w:szCs w:val="32"/>
          <w:lang w:eastAsia="ru-RU"/>
        </w:rPr>
        <w:t> </w:t>
      </w:r>
    </w:p>
    <w:p w:rsidR="009543CD" w:rsidRPr="00CF5F92" w:rsidRDefault="00CF5F92" w:rsidP="00CF5F9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40"/>
          <w:szCs w:val="40"/>
          <w:lang w:eastAsia="ru-RU"/>
        </w:rPr>
      </w:pPr>
      <w:r w:rsidRPr="00CF5F92">
        <w:rPr>
          <w:rFonts w:eastAsia="Times New Roman" w:cs="Times New Roman"/>
          <w:b/>
          <w:bCs/>
          <w:sz w:val="40"/>
          <w:szCs w:val="40"/>
          <w:lang w:eastAsia="ru-RU"/>
        </w:rPr>
        <w:t>«Юный овощевод»</w:t>
      </w:r>
      <w:r w:rsidR="009543CD" w:rsidRPr="00CF5F92">
        <w:rPr>
          <w:rFonts w:eastAsia="Times New Roman" w:cs="Times New Roman"/>
          <w:sz w:val="40"/>
          <w:szCs w:val="40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t>   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t> </w:t>
      </w:r>
    </w:p>
    <w:p w:rsidR="009543CD" w:rsidRPr="009543CD" w:rsidRDefault="006A1F7F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F61306" wp14:editId="4544BE52">
            <wp:extent cx="5775997" cy="3800475"/>
            <wp:effectExtent l="0" t="0" r="0" b="0"/>
            <wp:docPr id="5" name="Рисунок 5" descr="C:\Users\1\Desktop\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111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579" cy="380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43CD" w:rsidRPr="009543CD">
        <w:rPr>
          <w:rFonts w:eastAsia="Times New Roman" w:cs="Times New Roman"/>
          <w:szCs w:val="24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t> </w:t>
      </w:r>
    </w:p>
    <w:p w:rsidR="006A1F7F" w:rsidRPr="006A1F7F" w:rsidRDefault="009543CD" w:rsidP="006A1F7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t> </w:t>
      </w:r>
    </w:p>
    <w:p w:rsidR="006A1F7F" w:rsidRDefault="006A1F7F" w:rsidP="009543CD">
      <w:pPr>
        <w:spacing w:after="0" w:line="240" w:lineRule="auto"/>
        <w:ind w:firstLine="4530"/>
        <w:textAlignment w:val="baseline"/>
        <w:rPr>
          <w:rFonts w:eastAsia="Times New Roman" w:cs="Times New Roman"/>
          <w:szCs w:val="24"/>
          <w:lang w:eastAsia="ru-RU"/>
        </w:rPr>
      </w:pPr>
    </w:p>
    <w:p w:rsidR="009543CD" w:rsidRPr="009543CD" w:rsidRDefault="00CF5F92" w:rsidP="009543CD">
      <w:pPr>
        <w:spacing w:after="0" w:line="240" w:lineRule="auto"/>
        <w:ind w:firstLine="453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 </w:t>
      </w:r>
      <w:r w:rsidR="009543CD" w:rsidRPr="009543CD">
        <w:rPr>
          <w:rFonts w:eastAsia="Times New Roman" w:cs="Times New Roman"/>
          <w:szCs w:val="24"/>
          <w:lang w:eastAsia="ru-RU"/>
        </w:rPr>
        <w:t>Автор: </w:t>
      </w:r>
      <w:r w:rsidR="009543CD">
        <w:rPr>
          <w:rFonts w:eastAsia="Times New Roman" w:cs="Times New Roman"/>
          <w:b/>
          <w:bCs/>
          <w:szCs w:val="24"/>
          <w:lang w:eastAsia="ru-RU"/>
        </w:rPr>
        <w:t>Магомедова З.М.</w:t>
      </w:r>
      <w:r w:rsidR="009543CD" w:rsidRPr="009543CD">
        <w:rPr>
          <w:rFonts w:eastAsia="Times New Roman" w:cs="Times New Roman"/>
          <w:szCs w:val="24"/>
          <w:lang w:eastAsia="ru-RU"/>
        </w:rPr>
        <w:t> </w:t>
      </w:r>
    </w:p>
    <w:p w:rsidR="009543CD" w:rsidRPr="009543CD" w:rsidRDefault="00CF5F92" w:rsidP="009543CD">
      <w:pPr>
        <w:spacing w:after="0" w:line="240" w:lineRule="auto"/>
        <w:ind w:firstLine="450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                       </w:t>
      </w:r>
      <w:r w:rsidR="009543CD" w:rsidRPr="009543CD">
        <w:rPr>
          <w:rFonts w:eastAsia="Times New Roman" w:cs="Times New Roman"/>
          <w:b/>
          <w:bCs/>
          <w:szCs w:val="24"/>
          <w:lang w:eastAsia="ru-RU"/>
        </w:rPr>
        <w:t> </w:t>
      </w:r>
      <w:r w:rsidR="009543CD" w:rsidRPr="009543CD">
        <w:rPr>
          <w:rFonts w:eastAsia="Times New Roman" w:cs="Times New Roman"/>
          <w:szCs w:val="24"/>
          <w:lang w:eastAsia="ru-RU"/>
        </w:rPr>
        <w:t>педагог  дополнительного образования. </w:t>
      </w:r>
    </w:p>
    <w:p w:rsidR="009543CD" w:rsidRPr="009543CD" w:rsidRDefault="009543CD" w:rsidP="009543CD">
      <w:pPr>
        <w:spacing w:after="0" w:line="240" w:lineRule="auto"/>
        <w:ind w:firstLine="450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t> </w:t>
      </w:r>
    </w:p>
    <w:p w:rsidR="009543CD" w:rsidRPr="009543CD" w:rsidRDefault="009543CD" w:rsidP="006A1F7F">
      <w:pPr>
        <w:spacing w:after="0" w:line="240" w:lineRule="auto"/>
        <w:ind w:firstLine="450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Default="009543CD" w:rsidP="009543CD">
      <w:pPr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Default="009543CD" w:rsidP="009543CD">
      <w:pPr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9543CD" w:rsidRDefault="009543CD" w:rsidP="006A1F7F">
      <w:pPr>
        <w:spacing w:after="0" w:line="240" w:lineRule="auto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9543CD" w:rsidRDefault="009543CD" w:rsidP="00CF5F92">
      <w:pPr>
        <w:spacing w:after="0" w:line="240" w:lineRule="auto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Default="003F3F2A" w:rsidP="009543CD">
      <w:pPr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Кардоновка 2023-2024</w:t>
      </w:r>
      <w:bookmarkStart w:id="0" w:name="_GoBack"/>
      <w:bookmarkEnd w:id="0"/>
      <w:r w:rsidR="00CF5F92">
        <w:rPr>
          <w:rFonts w:eastAsia="Times New Roman" w:cs="Times New Roman"/>
          <w:b/>
          <w:bCs/>
          <w:sz w:val="28"/>
          <w:szCs w:val="28"/>
          <w:lang w:eastAsia="ru-RU"/>
        </w:rPr>
        <w:t>г</w:t>
      </w:r>
    </w:p>
    <w:p w:rsidR="009543CD" w:rsidRPr="009543CD" w:rsidRDefault="009543CD" w:rsidP="006A1F7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lastRenderedPageBreak/>
        <w:t> </w:t>
      </w:r>
      <w:r w:rsidRPr="009543CD">
        <w:rPr>
          <w:rFonts w:eastAsia="Times New Roman" w:cs="Times New Roman"/>
          <w:b/>
          <w:bCs/>
          <w:szCs w:val="24"/>
          <w:lang w:eastAsia="ru-RU"/>
        </w:rPr>
        <w:t>ВВЕДЕНИЕ</w:t>
      </w:r>
      <w:r w:rsidRPr="009543CD">
        <w:rPr>
          <w:rFonts w:eastAsia="Times New Roman" w:cs="Times New Roman"/>
          <w:szCs w:val="24"/>
          <w:lang w:eastAsia="ru-RU"/>
        </w:rPr>
        <w:t>. </w:t>
      </w:r>
      <w:r w:rsidRPr="009543CD">
        <w:rPr>
          <w:rFonts w:eastAsia="Times New Roman" w:cs="Times New Roman"/>
          <w:szCs w:val="24"/>
          <w:lang w:eastAsia="ru-RU"/>
        </w:rPr>
        <w:br/>
      </w:r>
      <w:r w:rsidRPr="009543CD">
        <w:rPr>
          <w:rFonts w:eastAsia="Times New Roman" w:cs="Times New Roman"/>
          <w:sz w:val="28"/>
          <w:szCs w:val="28"/>
          <w:lang w:eastAsia="ru-RU"/>
        </w:rPr>
        <w:t>           Знакомство человека с овощными растениями произошло в  глубокой древности. Познавая окружающую природу, первобытный человек открывал для себя все новые и новые полезные растения. В современном обществе потребность людей в общении с природой стала проявляться в массовом увлечении садоводством и огородничеством. Большое внимание на приусадебных участках уделяется выращиванию овощных культур. Ведь овощи – это основа рационального питания, здоровье и долголетие. Овощи обладают не только хорошими вкусовыми качествами, они  - огромная кладовая витаминов, различных питательных веществ, которые способствуют более эффективному пищеварению и усвоению пищи, повышают работоспособность и улучшает самочувствие человека. </w:t>
      </w:r>
    </w:p>
    <w:p w:rsidR="009543CD" w:rsidRPr="009543CD" w:rsidRDefault="009543CD" w:rsidP="009543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Однако работа на приусадебном участке требует не только физических усилий и трудолюбия, но и глубоких знаний и умений по выращиванию овощных культур, которых порой не хватает начинающим овощеводам. </w:t>
      </w:r>
    </w:p>
    <w:p w:rsidR="009543CD" w:rsidRPr="009543CD" w:rsidRDefault="009543CD" w:rsidP="009543CD">
      <w:pPr>
        <w:spacing w:after="0" w:line="240" w:lineRule="auto"/>
        <w:ind w:firstLine="8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Для того, чтобы повысить интерес детей  к овощеводству, к здоровому образу жизни, рациональному питанию, что особенно важно в нашем регионе, 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>с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 сложной экологической обстановкой, и была создана программа «Юный овощевод».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Программа отвечает образовательным потребностям детей, родителей, социального заказа, так как любовь к земле интерес к выращиванию овощей формирует основы экологической культуры у детей, ведет к личностному развитию ребенка, к взаимодействию с окружающей природой, с самим собой.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Структурирование и корректирование данной программы осуществлялось в связи с положением «О примерных требованиях к образовательным программам  дополнительного образования детей от 11.12.2006г».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1.Пояснительная записка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1.1. Направленность программы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 xml:space="preserve">Программа относится к образовательной области - естествознание. Направленность программы: эколого-биологическая. Содержание программы направленно 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>на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: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-создание условий для развития личности ребенка; </w:t>
      </w:r>
    </w:p>
    <w:p w:rsidR="009543CD" w:rsidRPr="009543CD" w:rsidRDefault="009543CD" w:rsidP="009543CD">
      <w:pPr>
        <w:spacing w:after="0" w:line="240" w:lineRule="auto"/>
        <w:ind w:left="270" w:firstLine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 создание условий для профессионального, культурного, социального само определения;           </w:t>
      </w:r>
    </w:p>
    <w:p w:rsidR="009543CD" w:rsidRPr="009543CD" w:rsidRDefault="009543CD" w:rsidP="009543CD">
      <w:pPr>
        <w:spacing w:after="0" w:line="240" w:lineRule="auto"/>
        <w:ind w:left="270" w:firstLine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-развитие мотивации личности к познанию и творчеству;  </w:t>
      </w:r>
    </w:p>
    <w:p w:rsidR="009543CD" w:rsidRPr="009543CD" w:rsidRDefault="009543CD" w:rsidP="009543CD">
      <w:pPr>
        <w:spacing w:after="0" w:line="240" w:lineRule="auto"/>
        <w:ind w:left="270" w:firstLine="4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-интеллектуальное и эстетическое развитие личности.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1.2. Новизна и актуальность программы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Данная программа актуальна, т.к. создает условия</w:t>
      </w:r>
      <w:r w:rsidR="00501C6A">
        <w:rPr>
          <w:rFonts w:eastAsia="Times New Roman" w:cs="Times New Roman"/>
          <w:sz w:val="28"/>
          <w:szCs w:val="28"/>
          <w:lang w:eastAsia="ru-RU"/>
        </w:rPr>
        <w:t xml:space="preserve"> для приобретения новых знаний, </w:t>
      </w:r>
      <w:r w:rsidRPr="009543CD">
        <w:rPr>
          <w:rFonts w:eastAsia="Times New Roman" w:cs="Times New Roman"/>
          <w:sz w:val="28"/>
          <w:szCs w:val="28"/>
          <w:lang w:eastAsia="ru-RU"/>
        </w:rPr>
        <w:t>умений в овощеводстве, агрономии, повышает их профессиональную ориентацию.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Новизна программы в том, что в ней предлагаются расширенные знания: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- изучение и практическое использование новейших технологий размножения  и выращивания овощных растений;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lastRenderedPageBreak/>
        <w:t>-знакомство с современными научными открытиями и достижениями в области овощеводства; 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         -создание и систематическое расширение коллекции овощных растений;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-знакомит   с  понятием правильное питание.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Программа обеспечивает учащихся познавательным развитием, выходящим за рамки программ школьного образования, осознанным и успешным выбором профессиональной деятельности, раскрытием творческого потенциала через дополнительные досуговые программы.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1.3. Цель и задачи программы 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Цель программы:</w:t>
      </w:r>
      <w:r w:rsidRPr="009543CD">
        <w:rPr>
          <w:rFonts w:eastAsia="Times New Roman" w:cs="Times New Roman"/>
          <w:sz w:val="28"/>
          <w:szCs w:val="28"/>
          <w:lang w:eastAsia="ru-RU"/>
        </w:rPr>
        <w:t> содействие самореализации личности воспитанников посредством основ овощеводства и экологии.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Задачи программы</w:t>
      </w:r>
      <w:r w:rsidRPr="009543CD">
        <w:rPr>
          <w:rFonts w:eastAsia="Times New Roman" w:cs="Times New Roman"/>
          <w:sz w:val="28"/>
          <w:szCs w:val="28"/>
          <w:lang w:eastAsia="ru-RU"/>
        </w:rPr>
        <w:t>: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</w:r>
      <w:r w:rsidRPr="009543CD">
        <w:rPr>
          <w:rFonts w:eastAsia="Times New Roman" w:cs="Times New Roman"/>
          <w:i/>
          <w:iCs/>
          <w:sz w:val="28"/>
          <w:szCs w:val="28"/>
          <w:lang w:eastAsia="ru-RU"/>
        </w:rPr>
        <w:t>          В обучении: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- формировать знания в области овощеводства;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- ориентировать воспитанников на сельскохозяйственные профессии;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- освоить современные подходы и методы исследовательской и природоохранной работы.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</w:r>
      <w:r w:rsidRPr="009543CD">
        <w:rPr>
          <w:rFonts w:eastAsia="Times New Roman" w:cs="Times New Roman"/>
          <w:i/>
          <w:iCs/>
          <w:sz w:val="28"/>
          <w:szCs w:val="28"/>
          <w:lang w:eastAsia="ru-RU"/>
        </w:rPr>
        <w:t>          В воспитании: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- воспитывать экологическую культуру и бережное отношение к природе родного края;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- удовлетворять познавательный интерес ребенка, расширять его информированность.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</w:r>
      <w:r w:rsidRPr="009543CD">
        <w:rPr>
          <w:rFonts w:eastAsia="Times New Roman" w:cs="Times New Roman"/>
          <w:i/>
          <w:iCs/>
          <w:sz w:val="28"/>
          <w:szCs w:val="28"/>
          <w:lang w:eastAsia="ru-RU"/>
        </w:rPr>
        <w:t>          В развитии: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- развивать активность и самостоятельность в труде;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- формировать творческие и исследовательские способности.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         1.4. Отличительные особенности данной программы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комплексный подход в изучении основ овощеводства;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в рамках программы предусмотрено овладение воспитанниками методикой опытно-исследовательской деятельности, коллективно-творческими делами. Программа может использоваться: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в учреждении дополнительного образования для организации деятельности детского объединения «Юный овощевод».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1.5. Организационно-педагогические основы программы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 xml:space="preserve">          Срок обучения –1 год. Курс обучения – 144 часа в год, 4 часа в неделю. Занятия проводятся два раза в неделю по 2 академических часа. Программа реализуется в коллективе детей </w:t>
      </w:r>
      <w:r w:rsidR="00CF5F92">
        <w:rPr>
          <w:rFonts w:eastAsia="Times New Roman" w:cs="Times New Roman"/>
          <w:sz w:val="28"/>
          <w:szCs w:val="28"/>
          <w:lang w:eastAsia="ru-RU"/>
        </w:rPr>
        <w:t>9 – 12</w:t>
      </w:r>
      <w:r w:rsidRPr="009543CD">
        <w:rPr>
          <w:rFonts w:eastAsia="Times New Roman" w:cs="Times New Roman"/>
          <w:sz w:val="28"/>
          <w:szCs w:val="28"/>
          <w:lang w:eastAsia="ru-RU"/>
        </w:rPr>
        <w:t xml:space="preserve"> лет. Конкурсный отбор воспитанников не предусмотрен. Содержание и последовательность изложения материала подобраны таким образом, чтобы дети могли, начиная с самого простого теоретического материала, постепенно осваивать более сложные темы, приобретать практические навыки ухода за растениями и по окончанию программы могли самостоятельно грамотно ухаживать за овощными культурами. Итоговое занятие по окончанию каждого года – своеобразный отчет обучающихся о проделанной работе, выставка творческих работ, смотр знаний. Программа является вариативной. По ходу освоения программы, ориентируясь на учебный процесс и учитывая пожелания </w:t>
      </w:r>
      <w:r w:rsidRPr="009543CD">
        <w:rPr>
          <w:rFonts w:eastAsia="Times New Roman" w:cs="Times New Roman"/>
          <w:sz w:val="28"/>
          <w:szCs w:val="28"/>
          <w:lang w:eastAsia="ru-RU"/>
        </w:rPr>
        <w:lastRenderedPageBreak/>
        <w:t>детей, можно вносить изменения в содержание и объем часов, дополнять практические занятия новыми приемами.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1.8. Формы и методы обучения</w:t>
      </w:r>
      <w:proofErr w:type="gramStart"/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</w:t>
      </w: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ри изучении разделов программы применяются различные формы организации учебной работы с обучающимися: групповая, парная, индивидуальная.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В программе особое место занимают следующие нетрадиционные формы организации обучения:  экскурсии в природу, практические работы, </w:t>
      </w:r>
    </w:p>
    <w:p w:rsidR="009543CD" w:rsidRPr="009543CD" w:rsidRDefault="009543CD" w:rsidP="009543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творческие задания, викторины, игры дидактические, ролевые, выставки творческих работ.  </w:t>
      </w:r>
    </w:p>
    <w:p w:rsidR="009543CD" w:rsidRPr="009543CD" w:rsidRDefault="009543CD" w:rsidP="009543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          Методы и приемы организации учебно - воспитательного процесса: рассказ, беседа, опрос, дискуссия, обсуждение, показ, практические занятия, работа на учебно-опытном участке.  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         1.9. Ожидаемые результаты и способы оценки эффективности реализации программы 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Содержание образования «погружает» юннатов в мир овощей в занимательных, сказочных, игровых формах, с целью формирования устойчивого интереса к практической деятельности и к предмету овощеводство. Приоритет отводится на коммуникативную, познавательную деятельность ребят. Результат прогнозируется как устойчивый интерес ребенка к деятельности, успешное освоение содержания первого года программы и приобретение юннатами элементарных навыков практической работы с овощами.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В процессе освоения полного курса данной программы юннаты должны знать: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теоретические основы курса;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основные экологические закономерности в живой природе;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биологические особенности основных овощных культур;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технологию возделывания основных овощных культур;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приемы ухода за основными овощными культурами; 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свойства почв, плодородие почв, удобрения,   </w:t>
      </w:r>
    </w:p>
    <w:p w:rsidR="009543CD" w:rsidRPr="009543CD" w:rsidRDefault="009543CD" w:rsidP="009543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         - биологию насекомых, вредителей овощных культур, методы борьбы с          вредителями сельскохозяйственных растений;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сущность болезней, основные типы заболевания овощных культур, мероприятия по защите овощей от болезней;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севооборот, необходимость чередования культур;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уметь самостоятельно работать с книгами, схемами, таблицами, приборами и другими источниками знаний, находить в них главную идею и анализировать полученные данные;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>уметь выполнять и правильно оформлять рефераты, исследовательские работы, отчеты по экскурсиям; 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применять полученные знания, умения, навыки в процессе учебы в школе, а также в повседневной жизни;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должны уметь: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правильно вести себя в лесу, парке;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отбирать природный материал для поделок;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</w:r>
      <w:r w:rsidRPr="009543CD">
        <w:rPr>
          <w:rFonts w:eastAsia="Times New Roman" w:cs="Times New Roman"/>
          <w:sz w:val="28"/>
          <w:szCs w:val="28"/>
          <w:lang w:eastAsia="ru-RU"/>
        </w:rPr>
        <w:lastRenderedPageBreak/>
        <w:t>          - описывать растения, условия их произрастания;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определять механический состав почвы;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распознавать вредителей по повреждениям и внешнему виду;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- возделывать овощные культуры. </w:t>
      </w:r>
    </w:p>
    <w:p w:rsidR="009543CD" w:rsidRPr="009543CD" w:rsidRDefault="009543CD" w:rsidP="009543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  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1.10. Способы проверки результатов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Н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а протяжении всего курса обучения и по окончании учебного года применяются различные способы проверки знаний, умений и навыков, результативности учебно-воспитательного процесса.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          Творческая инициативность, умение «творить» своими руками прослеживается при участии детей в выставках творческих работ на различную тематику. Знания и умения в научно-практической деятельности отслеживается через участие в конференциях.  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 xml:space="preserve">          По окончании полугодия, года проводится промежуточное и итоговое тестирование. Творческий отчет объединения, проходящий в разной форме демонстрирует успехи, инициативность, талант 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>обучающихся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.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         </w:t>
      </w: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В качестве методического обеспечения используются: </w:t>
      </w:r>
    </w:p>
    <w:p w:rsidR="009543CD" w:rsidRPr="009543CD" w:rsidRDefault="009543CD" w:rsidP="009543CD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 -презентации к занятиям; </w:t>
      </w:r>
    </w:p>
    <w:p w:rsidR="009543CD" w:rsidRPr="009543CD" w:rsidRDefault="009543CD" w:rsidP="009543CD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 -рисунки; </w:t>
      </w:r>
    </w:p>
    <w:p w:rsidR="009543CD" w:rsidRPr="009543CD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    -таблицы;  </w:t>
      </w:r>
    </w:p>
    <w:p w:rsidR="009543CD" w:rsidRPr="009543CD" w:rsidRDefault="009543CD" w:rsidP="009543CD">
      <w:pPr>
        <w:spacing w:after="0" w:line="240" w:lineRule="auto"/>
        <w:ind w:left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 -разработки проектов; </w:t>
      </w:r>
    </w:p>
    <w:p w:rsidR="009543CD" w:rsidRPr="009543CD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    - разработки акций; </w:t>
      </w:r>
    </w:p>
    <w:p w:rsidR="009543CD" w:rsidRPr="009543CD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    - разработки занятий;  </w:t>
      </w:r>
    </w:p>
    <w:p w:rsidR="009543CD" w:rsidRPr="009543CD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    - Сценарии праздников;  </w:t>
      </w:r>
    </w:p>
    <w:p w:rsidR="009543CD" w:rsidRPr="009543CD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    - вопросы викторин; </w:t>
      </w:r>
    </w:p>
    <w:p w:rsidR="009543CD" w:rsidRPr="009543CD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    - Практические работы;  </w:t>
      </w:r>
    </w:p>
    <w:p w:rsidR="009543CD" w:rsidRPr="009543CD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    -игры;  </w:t>
      </w:r>
    </w:p>
    <w:p w:rsidR="009543CD" w:rsidRPr="009543CD" w:rsidRDefault="009543CD" w:rsidP="009543CD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    -Экскурсии.  </w:t>
      </w:r>
    </w:p>
    <w:p w:rsidR="009543CD" w:rsidRPr="009543CD" w:rsidRDefault="009543CD" w:rsidP="009543CD">
      <w:pPr>
        <w:spacing w:after="0" w:line="240" w:lineRule="auto"/>
        <w:ind w:firstLine="4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hd w:val="clear" w:color="auto" w:fill="FFFFFF"/>
        <w:spacing w:after="0" w:line="240" w:lineRule="auto"/>
        <w:ind w:left="360" w:firstLine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color w:val="313131"/>
          <w:szCs w:val="24"/>
          <w:lang w:eastAsia="ru-RU"/>
        </w:rPr>
        <w:t> </w:t>
      </w:r>
      <w:r w:rsidRPr="009543CD">
        <w:rPr>
          <w:rFonts w:eastAsia="Times New Roman" w:cs="Times New Roman"/>
          <w:color w:val="313131"/>
          <w:szCs w:val="24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Default="009543CD" w:rsidP="009543CD">
      <w:pPr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Default="009543CD" w:rsidP="009543CD">
      <w:pPr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CF5F92" w:rsidRDefault="00CF5F92" w:rsidP="009543CD">
      <w:pPr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CF5F92" w:rsidRDefault="00CF5F92" w:rsidP="009543CD">
      <w:pPr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32"/>
          <w:szCs w:val="32"/>
          <w:lang w:eastAsia="ru-RU"/>
        </w:rPr>
        <w:lastRenderedPageBreak/>
        <w:t>2.Учебно-тематический план.</w:t>
      </w:r>
      <w:r w:rsidRPr="009543CD">
        <w:rPr>
          <w:rFonts w:eastAsia="Times New Roman" w:cs="Times New Roman"/>
          <w:sz w:val="32"/>
          <w:szCs w:val="32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32"/>
          <w:szCs w:val="32"/>
          <w:lang w:eastAsia="ru-RU"/>
        </w:rPr>
        <w:t>  Тематический план обучения.</w:t>
      </w:r>
      <w:r w:rsidRPr="009543CD">
        <w:rPr>
          <w:rFonts w:eastAsia="Times New Roman" w:cs="Times New Roman"/>
          <w:sz w:val="32"/>
          <w:szCs w:val="32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32"/>
          <w:szCs w:val="32"/>
          <w:lang w:eastAsia="ru-RU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2881"/>
        <w:gridCol w:w="1110"/>
        <w:gridCol w:w="2190"/>
        <w:gridCol w:w="1455"/>
        <w:gridCol w:w="1185"/>
      </w:tblGrid>
      <w:tr w:rsidR="009543CD" w:rsidRPr="009543CD" w:rsidTr="009543CD"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№ </w:t>
            </w:r>
          </w:p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9543CD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 w:rsidRPr="009543CD">
              <w:rPr>
                <w:rFonts w:eastAsia="Times New Roman" w:cs="Times New Roman"/>
                <w:szCs w:val="24"/>
                <w:lang w:eastAsia="ru-RU"/>
              </w:rPr>
              <w:t>/п </w:t>
            </w:r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501C6A" w:rsidP="00501C6A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Наименование       </w:t>
            </w:r>
            <w:r w:rsidR="009543CD" w:rsidRPr="009543CD">
              <w:rPr>
                <w:lang w:eastAsia="ru-RU"/>
              </w:rPr>
              <w:t xml:space="preserve"> тем 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Всего </w:t>
            </w:r>
          </w:p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часов </w:t>
            </w:r>
          </w:p>
        </w:tc>
        <w:tc>
          <w:tcPr>
            <w:tcW w:w="4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Из них часов </w:t>
            </w:r>
          </w:p>
        </w:tc>
      </w:tr>
      <w:tr w:rsidR="009543CD" w:rsidRPr="009543CD" w:rsidTr="009543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43CD" w:rsidRPr="009543CD" w:rsidRDefault="009543CD" w:rsidP="009543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43CD" w:rsidRPr="009543CD" w:rsidRDefault="009543CD" w:rsidP="009543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543CD" w:rsidRPr="009543CD" w:rsidRDefault="009543CD" w:rsidP="009543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9543CD">
              <w:rPr>
                <w:rFonts w:eastAsia="Times New Roman" w:cs="Times New Roman"/>
                <w:szCs w:val="24"/>
                <w:lang w:eastAsia="ru-RU"/>
              </w:rPr>
              <w:t>Теоритич</w:t>
            </w:r>
            <w:proofErr w:type="gramStart"/>
            <w:r w:rsidRPr="009543CD">
              <w:rPr>
                <w:rFonts w:eastAsia="Times New Roman" w:cs="Times New Roman"/>
                <w:szCs w:val="24"/>
                <w:lang w:eastAsia="ru-RU"/>
              </w:rPr>
              <w:t>.з</w:t>
            </w:r>
            <w:proofErr w:type="gramEnd"/>
            <w:r w:rsidRPr="009543CD">
              <w:rPr>
                <w:rFonts w:eastAsia="Times New Roman" w:cs="Times New Roman"/>
                <w:szCs w:val="24"/>
                <w:lang w:eastAsia="ru-RU"/>
              </w:rPr>
              <w:t>анятия</w:t>
            </w:r>
            <w:proofErr w:type="spellEnd"/>
            <w:r w:rsidRPr="009543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9543CD">
              <w:rPr>
                <w:rFonts w:eastAsia="Times New Roman" w:cs="Times New Roman"/>
                <w:szCs w:val="24"/>
                <w:lang w:eastAsia="ru-RU"/>
              </w:rPr>
              <w:t>Практичес</w:t>
            </w:r>
            <w:proofErr w:type="spellEnd"/>
            <w:r w:rsidRPr="009543CD">
              <w:rPr>
                <w:rFonts w:eastAsia="Times New Roman" w:cs="Times New Roman"/>
                <w:szCs w:val="24"/>
                <w:lang w:eastAsia="ru-RU"/>
              </w:rPr>
              <w:t>.  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Экскурс </w:t>
            </w:r>
          </w:p>
        </w:tc>
      </w:tr>
      <w:tr w:rsidR="009543CD" w:rsidRPr="009543CD" w:rsidTr="009543CD">
        <w:trPr>
          <w:trHeight w:val="33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Pr="009543CD">
              <w:rPr>
                <w:rFonts w:eastAsia="Times New Roman" w:cs="Times New Roman"/>
                <w:szCs w:val="24"/>
                <w:lang w:eastAsia="ru-RU"/>
              </w:rPr>
              <w:t>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Введение.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9543CD" w:rsidRPr="009543CD" w:rsidTr="009543CD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Значение овощей для человека.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3. 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 Знакомство с основными овощными культурами.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32 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24 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Почвы. Чудесная кладовая.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9543CD" w:rsidRPr="009543CD" w:rsidTr="009543CD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5. 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Удобрения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6. 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Требования овощных культур к комплексу внешних условий.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7. 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Качество семян и подготовка их к хранению.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8. 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 Размножение овощных культур.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9. 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Невероятные гибриды.   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rPr>
          <w:trHeight w:val="55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10. 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Вредители и болезни овощных культур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rPr>
          <w:trHeight w:val="55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11. 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 Сорняки нашего участка.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9543CD" w:rsidRPr="009543CD" w:rsidTr="009543CD">
        <w:trPr>
          <w:trHeight w:val="39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12. 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Охрана и привлечение птиц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9543CD" w:rsidRPr="009543CD" w:rsidTr="009543CD">
        <w:trPr>
          <w:trHeight w:val="36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13. 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Комнатное овощеводство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rPr>
          <w:trHeight w:val="58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14. 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Хранение и переработка овощей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rPr>
          <w:trHeight w:val="37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15. 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 Кладовая здоровья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rPr>
          <w:trHeight w:val="37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16. 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Тропинки  здоровья. 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12 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rPr>
          <w:trHeight w:val="37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17. 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Весна в жизни растений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9543CD" w:rsidRPr="009543CD" w:rsidTr="009543CD">
        <w:trPr>
          <w:trHeight w:val="70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18. 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Методика проведения опыта с овощными культурами.  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rPr>
          <w:trHeight w:val="66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19. 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Посев и посадка овощных  культур 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rPr>
          <w:trHeight w:val="67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20. 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Календарь работы на опытном участке.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</w:tr>
      <w:tr w:rsidR="009543CD" w:rsidRPr="009543CD" w:rsidTr="009543CD">
        <w:trPr>
          <w:trHeight w:val="48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21.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Итоговое занятие.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43CD" w:rsidRPr="009543CD" w:rsidTr="009543CD">
        <w:trPr>
          <w:trHeight w:val="39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Cs w:val="24"/>
                <w:lang w:eastAsia="ru-RU"/>
              </w:rPr>
              <w:t>Итого: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144 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76 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58 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43CD" w:rsidRPr="009543CD" w:rsidRDefault="009543CD" w:rsidP="009543CD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543CD">
              <w:rPr>
                <w:rFonts w:eastAsia="Times New Roman" w:cs="Times New Roman"/>
                <w:sz w:val="28"/>
                <w:szCs w:val="28"/>
                <w:lang w:eastAsia="ru-RU"/>
              </w:rPr>
              <w:t>10 </w:t>
            </w:r>
          </w:p>
        </w:tc>
      </w:tr>
    </w:tbl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32"/>
          <w:szCs w:val="32"/>
          <w:lang w:eastAsia="ru-RU"/>
        </w:rPr>
        <w:t> </w:t>
      </w:r>
    </w:p>
    <w:p w:rsidR="009543CD" w:rsidRPr="00501C6A" w:rsidRDefault="009543CD" w:rsidP="00501C6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32"/>
          <w:szCs w:val="32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32"/>
          <w:szCs w:val="32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32"/>
          <w:szCs w:val="32"/>
          <w:lang w:eastAsia="ru-RU"/>
        </w:rPr>
        <w:lastRenderedPageBreak/>
        <w:t>3.Содержание программы.</w:t>
      </w:r>
      <w:r w:rsidRPr="009543CD">
        <w:rPr>
          <w:rFonts w:eastAsia="Times New Roman" w:cs="Times New Roman"/>
          <w:sz w:val="32"/>
          <w:szCs w:val="32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32"/>
          <w:szCs w:val="32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1. Введение. (4 ч.) 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   Организационное занятие. Ознакомление учащихся с планом работы. Знакомство с комнатным овощеводством. Техника безопасности при работе на учебно-опытном участке и на занятиях в творческом объединении.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Экскурсия</w:t>
      </w:r>
      <w:r w:rsidRPr="009543CD">
        <w:rPr>
          <w:rFonts w:eastAsia="Times New Roman" w:cs="Times New Roman"/>
          <w:sz w:val="28"/>
          <w:szCs w:val="28"/>
          <w:lang w:eastAsia="ru-RU"/>
        </w:rPr>
        <w:t> на учебно-опытный участок.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2. Значение овощей для человека. (6 ч.) 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Наука овощеводство. Овощи и их значение  для человека. Пищевое значение и видовой состав овощей.  Классификация овощных культур.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Группировки овощных растений. Особенности культур овощных растений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 работа.</w:t>
      </w:r>
      <w:r w:rsidRPr="009543CD">
        <w:rPr>
          <w:rFonts w:eastAsia="Times New Roman" w:cs="Times New Roman"/>
          <w:sz w:val="28"/>
          <w:szCs w:val="28"/>
          <w:lang w:eastAsia="ru-RU"/>
        </w:rPr>
        <w:t> Работа на учебно-опытном участке. Уборка урожая огурцов и фасоли. 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3.  Знакомство с   основными  овощными культурами. (32 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Сортовое разнообразие овощных культур. 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Капуста и ее родственники. (2 ч.).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Из прошлого рода капусты. Родственники капусты.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Игра: </w:t>
      </w:r>
      <w:r w:rsidRPr="009543CD">
        <w:rPr>
          <w:rFonts w:eastAsia="Times New Roman" w:cs="Times New Roman"/>
          <w:sz w:val="28"/>
          <w:szCs w:val="28"/>
          <w:lang w:eastAsia="ru-RU"/>
        </w:rPr>
        <w:t>«Капустник».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Лук и чеснок. (4ч.). Луковое разнообразие. Чеснок «змеиная трава».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Игра. </w:t>
      </w:r>
      <w:r w:rsidRPr="009543CD">
        <w:rPr>
          <w:rFonts w:eastAsia="Times New Roman" w:cs="Times New Roman"/>
          <w:sz w:val="28"/>
          <w:szCs w:val="28"/>
          <w:lang w:eastAsia="ru-RU"/>
        </w:rPr>
        <w:t>«Овощные луки».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Практическая работа:</w:t>
      </w: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работа с литературой, подготовка сообщений о лечебных свойствах лука и чеснока.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Томат, перец, баклажан. (4 ч). Томат - необыкновенная ягода. Перец и сладкий, и горький. Баклажан.  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Конкурс.</w:t>
      </w: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«Сеньор помидор».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Тыква, ее родственники и бахчевые культуры. (4 ч.). Огурец. Двухпудовая тыквина. Маленькие родственники — кабачок и патиссон. Сахарный 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арбуз и ароматная дыня.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 работа:</w:t>
      </w:r>
      <w:r w:rsidRPr="009543CD">
        <w:rPr>
          <w:rFonts w:eastAsia="Times New Roman" w:cs="Times New Roman"/>
          <w:sz w:val="28"/>
          <w:szCs w:val="28"/>
          <w:lang w:eastAsia="ru-RU"/>
        </w:rPr>
        <w:t> работа с литературой. Подготовка презентаций.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  Чудо-зелень. Шкатулка пряностей и малораспространенные овощи. (4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ч.) Чудо зелень - салат, шпинат. Шкатулка пряностей — укроп, сельдерей, петрушка. Малораспространенные овощи - спаржа, артишок, огуречная трава, ревень.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  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 работа:</w:t>
      </w:r>
      <w:r w:rsidRPr="009543CD">
        <w:rPr>
          <w:rFonts w:eastAsia="Times New Roman" w:cs="Times New Roman"/>
          <w:sz w:val="28"/>
          <w:szCs w:val="28"/>
          <w:lang w:eastAsia="ru-RU"/>
        </w:rPr>
        <w:t> работа над составлением каталога овощных культур. Составление ребусов.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Корнеплоды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. </w:t>
      </w:r>
      <w:r w:rsidRPr="009543CD">
        <w:rPr>
          <w:rFonts w:eastAsia="Times New Roman" w:cs="Times New Roman"/>
          <w:sz w:val="28"/>
          <w:szCs w:val="28"/>
          <w:lang w:eastAsia="ru-RU"/>
        </w:rPr>
        <w:t>(2 ч.)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Обо всем известной свекле. Лакомство на грядке 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>-м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орковь.</w:t>
      </w: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Репа, брюква, редька.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Игра:</w:t>
      </w:r>
      <w:r w:rsidRPr="009543CD">
        <w:rPr>
          <w:rFonts w:eastAsia="Times New Roman" w:cs="Times New Roman"/>
          <w:sz w:val="28"/>
          <w:szCs w:val="28"/>
          <w:lang w:eastAsia="ru-RU"/>
        </w:rPr>
        <w:t> «Запасливые корни».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Бобовые культуры. 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(</w:t>
      </w:r>
      <w:r w:rsidRPr="009543CD">
        <w:rPr>
          <w:rFonts w:eastAsia="Times New Roman" w:cs="Times New Roman"/>
          <w:sz w:val="28"/>
          <w:szCs w:val="28"/>
          <w:lang w:eastAsia="ru-RU"/>
        </w:rPr>
        <w:t>2 ч.)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Горох, фасоль, бобы. Чина, вика, соя.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Картофель. (2 ч.)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Тартуфоль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 - из истории рода картофеля. Батат, топинамбур, арахис. Наш современный картофель.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 </w:t>
      </w:r>
      <w:proofErr w:type="spellStart"/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работа</w:t>
      </w:r>
      <w:proofErr w:type="gramStart"/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:</w:t>
      </w:r>
      <w:r w:rsidRPr="009543CD">
        <w:rPr>
          <w:rFonts w:eastAsia="Times New Roman" w:cs="Times New Roman"/>
          <w:sz w:val="28"/>
          <w:szCs w:val="28"/>
          <w:lang w:eastAsia="ru-RU"/>
        </w:rPr>
        <w:t>с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оставление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 кроссворда «Наши овощные культуры». 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Игра.</w:t>
      </w:r>
      <w:r w:rsidRPr="009543CD">
        <w:rPr>
          <w:rFonts w:eastAsia="Times New Roman" w:cs="Times New Roman"/>
          <w:sz w:val="28"/>
          <w:szCs w:val="28"/>
          <w:lang w:eastAsia="ru-RU"/>
        </w:rPr>
        <w:t> « Картофельный банкет».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4. Почвы. Чудесная кладовая. (6 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lastRenderedPageBreak/>
        <w:t xml:space="preserve">    Разнообразие почв по механическому составу: 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>песчаные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, супесчаные, суглинистые, глинистые. Понятие о плодородии. Почва - источник минеральной пищи для растений.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 работа: </w:t>
      </w:r>
      <w:r w:rsidRPr="009543CD">
        <w:rPr>
          <w:rFonts w:eastAsia="Times New Roman" w:cs="Times New Roman"/>
          <w:sz w:val="28"/>
          <w:szCs w:val="28"/>
          <w:lang w:eastAsia="ru-RU"/>
        </w:rPr>
        <w:t>Определение механического состава и влажности почвы.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Экскурсия</w:t>
      </w:r>
      <w:r w:rsidRPr="009543CD">
        <w:rPr>
          <w:rFonts w:eastAsia="Times New Roman" w:cs="Times New Roman"/>
          <w:sz w:val="28"/>
          <w:szCs w:val="28"/>
          <w:lang w:eastAsia="ru-RU"/>
        </w:rPr>
        <w:t> на учебно-опытный участок.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Cs w:val="24"/>
          <w:lang w:eastAsia="ru-RU"/>
        </w:rPr>
        <w:t> 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5. Удобрения. (4 ч.) </w:t>
      </w:r>
      <w:r w:rsidRPr="009543CD">
        <w:rPr>
          <w:rFonts w:eastAsia="Times New Roman" w:cs="Times New Roman"/>
          <w:szCs w:val="24"/>
          <w:lang w:eastAsia="ru-RU"/>
        </w:rPr>
        <w:t>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Удобрения. Минеральные и органические. Влияние удобрений на повышение урожайности растений. Техника безопасности при работе с минеральными удобрениями.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 работа: </w:t>
      </w:r>
      <w:r w:rsidRPr="009543CD">
        <w:rPr>
          <w:rFonts w:eastAsia="Times New Roman" w:cs="Times New Roman"/>
          <w:sz w:val="28"/>
          <w:szCs w:val="28"/>
          <w:lang w:eastAsia="ru-RU"/>
        </w:rPr>
        <w:t>распознавание основных минеральных и органических удобрений по внешнему виду.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6. Требования овощных культур к комплексу внешних условий. (4 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Важнейшие факторы жизни растений: тепло, свет, влага, воздух, минеральное питание.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  работа</w:t>
      </w:r>
      <w:r w:rsidRPr="009543CD">
        <w:rPr>
          <w:rFonts w:eastAsia="Times New Roman" w:cs="Times New Roman"/>
          <w:sz w:val="28"/>
          <w:szCs w:val="28"/>
          <w:lang w:eastAsia="ru-RU"/>
        </w:rPr>
        <w:t>. Определение влияния влажности и тепла на прорастание фасоли.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7. Качество семян и подготовка их к хранению. (4 ч.)  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Знакомство с семенами овощей. Значение подготовки семян к посеву. Условия хранения семян. </w:t>
      </w:r>
      <w:r w:rsidRPr="009543CD">
        <w:rPr>
          <w:rFonts w:eastAsia="Times New Roman" w:cs="Times New Roman"/>
          <w:szCs w:val="24"/>
          <w:lang w:eastAsia="ru-RU"/>
        </w:rPr>
        <w:t>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 работа: </w:t>
      </w:r>
      <w:r w:rsidRPr="009543CD">
        <w:rPr>
          <w:rFonts w:eastAsia="Times New Roman" w:cs="Times New Roman"/>
          <w:sz w:val="28"/>
          <w:szCs w:val="28"/>
          <w:lang w:eastAsia="ru-RU"/>
        </w:rPr>
        <w:t>распознавание семян овощных культур, подготовка семян к посеву.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8. Размножение овощных культур. (8 ч.) 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 xml:space="preserve">Способы выращивания овощных культур: 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>рассадный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 xml:space="preserve"> и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безрассадный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. Способы выращивания рассады. Вегетативное размножение растений.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 работа:</w:t>
      </w:r>
      <w:r w:rsidRPr="009543CD">
        <w:rPr>
          <w:rFonts w:eastAsia="Times New Roman" w:cs="Times New Roman"/>
          <w:sz w:val="28"/>
          <w:szCs w:val="28"/>
          <w:lang w:eastAsia="ru-RU"/>
        </w:rPr>
        <w:t> посадка семян огурца и петрушки. 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9. Невероятные гибриды. (2 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Роль гибридов в повышении урожайности овощных культур.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10. Вредители и болезни овощных культур. (8 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Наиболее распространённые вредители огорода. Наиболее распространённые полезные жители огорода.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 работа:</w:t>
      </w:r>
      <w:r w:rsidRPr="009543CD">
        <w:rPr>
          <w:rFonts w:eastAsia="Times New Roman" w:cs="Times New Roman"/>
          <w:sz w:val="28"/>
          <w:szCs w:val="28"/>
          <w:lang w:eastAsia="ru-RU"/>
        </w:rPr>
        <w:t> ознакомление с основными жителями огорода. Работа с альбомами и справочной литературой.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11. Сорняки нашего участка. (6 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Наиболее распространённые сорные растения и их внешний вид. Способы размножения сорняков. Меры борьбы с сорными растениями.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Практические работы.</w:t>
      </w: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Ознакомление с сорными растениями по гербарным образцам, работа с определителями и другой справочной литературой. Составление ребуса.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12. Охрана и привлечение птиц. (4 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Знакомство с птицами нашей местности. Корма для зимующих птиц и значение зимней подкормки птиц. Значение птиц в сельском хозяйстве.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Праздник</w:t>
      </w:r>
      <w:r w:rsidRPr="009543CD">
        <w:rPr>
          <w:rFonts w:eastAsia="Times New Roman" w:cs="Times New Roman"/>
          <w:sz w:val="28"/>
          <w:szCs w:val="28"/>
          <w:lang w:eastAsia="ru-RU"/>
        </w:rPr>
        <w:t> « День птиц».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Экскурсия. </w:t>
      </w:r>
      <w:r w:rsidRPr="009543CD">
        <w:rPr>
          <w:rFonts w:eastAsia="Times New Roman" w:cs="Times New Roman"/>
          <w:sz w:val="28"/>
          <w:szCs w:val="28"/>
          <w:lang w:eastAsia="ru-RU"/>
        </w:rPr>
        <w:t>Зимняя подкормка птиц и ее биологическое значение.  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13. Комнатное овощеводство. (6 ч.)</w:t>
      </w:r>
      <w:r w:rsidRPr="009543CD">
        <w:rPr>
          <w:rFonts w:eastAsia="Times New Roman" w:cs="Times New Roman"/>
          <w:szCs w:val="24"/>
          <w:lang w:eastAsia="ru-RU"/>
        </w:rPr>
        <w:t>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Понятие о закрытом и защищенном грунте. Знакомство с комнатным овощеводством.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Практические работы</w:t>
      </w:r>
      <w:r w:rsidRPr="009543CD">
        <w:rPr>
          <w:rFonts w:eastAsia="Times New Roman" w:cs="Times New Roman"/>
          <w:szCs w:val="24"/>
          <w:lang w:eastAsia="ru-RU"/>
        </w:rPr>
        <w:t>: </w:t>
      </w:r>
      <w:r w:rsidRPr="009543CD">
        <w:rPr>
          <w:rFonts w:eastAsia="Times New Roman" w:cs="Times New Roman"/>
          <w:sz w:val="28"/>
          <w:szCs w:val="28"/>
          <w:lang w:eastAsia="ru-RU"/>
        </w:rPr>
        <w:t>Подготовка ящиков и горшков, посев семян овощных культур, уход за ними.  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14.</w:t>
      </w: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Хранение и переработка овощей (2 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Способы и сроки хранения овощей. Способы сохранения витаминов при переработке овощей.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15. Кладовая здоровья. (2 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Что такое лекарственные растения? Лечебные свойства овощей и их использование.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Конкурс: </w:t>
      </w:r>
      <w:r w:rsidRPr="009543CD">
        <w:rPr>
          <w:rFonts w:eastAsia="Times New Roman" w:cs="Times New Roman"/>
          <w:sz w:val="28"/>
          <w:szCs w:val="28"/>
          <w:lang w:eastAsia="ru-RU"/>
        </w:rPr>
        <w:t>«Овощи - кладовая здоровья».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16. Тропинки  здоровья. (12 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Польза и режим правильного питания. Как правильно накрыть стол. Как правильно вести себя за столом. Культура приёма пищи. Полезные и вредные продукты. Что нужно есть в разное время года  и как готовят пищу. Блюда из  овощей. Витамины и их значение в жизни человека. «Кулинарное путешествие» по России.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Игра-сказка. </w:t>
      </w:r>
      <w:r w:rsidRPr="009543CD">
        <w:rPr>
          <w:rFonts w:eastAsia="Times New Roman" w:cs="Times New Roman"/>
          <w:sz w:val="28"/>
          <w:szCs w:val="28"/>
          <w:lang w:eastAsia="ru-RU"/>
        </w:rPr>
        <w:t>«Путешествие в страну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Мойдодырию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 работа. </w:t>
      </w:r>
      <w:r w:rsidRPr="009543CD">
        <w:rPr>
          <w:rFonts w:eastAsia="Times New Roman" w:cs="Times New Roman"/>
          <w:sz w:val="28"/>
          <w:szCs w:val="28"/>
          <w:lang w:eastAsia="ru-RU"/>
        </w:rPr>
        <w:t>«Накрой на стол».</w:t>
      </w: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«В приемной доктора Айболита», « Моё любимое блюдо».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17. Весна в жизни растений. (4 ч.) 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Сезонные изменения в жизни растений.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Экскурсия. 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>Прекрасное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 xml:space="preserve"> в природе.</w:t>
      </w: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Фенологические наблюдения.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18. Методика проведения опыта с овощными культурами (4 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Значение науки в развитии овощеводства.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 xml:space="preserve">Значение опытнической работы 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>обучающихся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. Основные требования к опыту</w:t>
      </w:r>
      <w:r w:rsidRPr="009543CD">
        <w:rPr>
          <w:rFonts w:eastAsia="Times New Roman" w:cs="Times New Roman"/>
          <w:szCs w:val="24"/>
          <w:lang w:eastAsia="ru-RU"/>
        </w:rPr>
        <w:t>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Практическая работа.</w:t>
      </w: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Разработка планов проведения опытов. Проведение опытов, экспериментов с овощными культурами</w:t>
      </w:r>
      <w:r w:rsidRPr="009543CD">
        <w:rPr>
          <w:rFonts w:eastAsia="Times New Roman" w:cs="Times New Roman"/>
          <w:szCs w:val="24"/>
          <w:lang w:eastAsia="ru-RU"/>
        </w:rPr>
        <w:t>. </w:t>
      </w:r>
      <w:r w:rsidRPr="009543CD">
        <w:rPr>
          <w:rFonts w:eastAsia="Times New Roman" w:cs="Times New Roman"/>
          <w:szCs w:val="24"/>
          <w:lang w:eastAsia="ru-RU"/>
        </w:rPr>
        <w:br/>
      </w: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           19. Посев и посадка овощных культур (10 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Основы агротехники овощных культур в открытом грунте.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Техника разбивки делянок: расстояние в рядках и между рядками.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Обработка почвы. Сроки и способы обработки почвы.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Практические работы.</w:t>
      </w: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Перекопка почвы на учебно-опытном участке. Разметка делянок, посев семян в грунт, наблюдение, уход за всходами и посевами. Закладка опытов. Биологические обоснования сроков посева и посадки овощных культур. Правила подготовки рассадных контейнеров.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20. Календарь работы на опытном участке. (10 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Условия необходимые для роста и развития растений, способы, сроки, дозы полива в связи с фазами развития растений. Способы определения необходимости подкормки растений. 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Практические работы.</w:t>
      </w:r>
      <w:r w:rsidRPr="009543CD">
        <w:rPr>
          <w:rFonts w:eastAsia="Times New Roman" w:cs="Times New Roman"/>
          <w:sz w:val="28"/>
          <w:szCs w:val="28"/>
          <w:lang w:eastAsia="ru-RU"/>
        </w:rPr>
        <w:t>  Разбивка участка под овощные культуры.</w:t>
      </w:r>
      <w:r w:rsidRPr="009543CD">
        <w:rPr>
          <w:rFonts w:eastAsia="Times New Roman" w:cs="Times New Roman"/>
          <w:szCs w:val="24"/>
          <w:lang w:eastAsia="ru-RU"/>
        </w:rPr>
        <w:t>  </w:t>
      </w:r>
      <w:r w:rsidRPr="009543CD">
        <w:rPr>
          <w:rFonts w:eastAsia="Times New Roman" w:cs="Times New Roman"/>
          <w:sz w:val="28"/>
          <w:szCs w:val="28"/>
          <w:lang w:eastAsia="ru-RU"/>
        </w:rPr>
        <w:t>Посев овощных культур в грунт. Правила ухода за овощными растениями. Подкормка растений. Борьба с вредителями.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Экскурсия.</w:t>
      </w: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Экскурсия на учебно-опытный  участок.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21. Итоговое занятие. (6 ч.)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Тестирование. Выставка по итогам работы объединения за год.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Практические работы.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Рисунки. Аппликация. Ребусы. 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 </w:t>
      </w:r>
    </w:p>
    <w:p w:rsidR="009543CD" w:rsidRPr="009543CD" w:rsidRDefault="009543CD" w:rsidP="009543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4. Условия реализации программы.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1. Материальное обеспечение программы: 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 кабинет.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 учебно-опытный участок.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</w:t>
      </w:r>
      <w:r w:rsidRPr="009543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гербарный материал.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коллекции: различных плодов и семян.</w:t>
      </w:r>
      <w:r w:rsidRPr="009543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  </w:t>
      </w: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2. Формы подведения итогов реализации программы.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Для оценки результативности учебных занятий применяется текущий и тематический, контроль: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 Игры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 тестирование;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 постановка проблемных вопросов;  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-беседы. 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Итоговый контроль (полугодовой и годовой):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-выставки;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-праздники, конкурсы;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-тесты. </w:t>
      </w:r>
    </w:p>
    <w:p w:rsidR="009543CD" w:rsidRPr="009543CD" w:rsidRDefault="009543CD" w:rsidP="009543CD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5.  </w:t>
      </w:r>
      <w:r w:rsidRPr="009543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обеспечение.</w:t>
      </w: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-наличие программы.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  таблицы:</w:t>
      </w: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 «Основные группы растений», «Сорные растения», «Группы овощей».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 используемая литература: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1. Анашкина Е.Н. Веселая ботаника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 xml:space="preserve">., 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Ярославль 1998 г. </w:t>
      </w:r>
    </w:p>
    <w:p w:rsidR="009543CD" w:rsidRPr="009543CD" w:rsidRDefault="009543CD" w:rsidP="009543CD">
      <w:pPr>
        <w:spacing w:after="0" w:line="240" w:lineRule="auto"/>
        <w:ind w:firstLine="4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   2. Защита растений от болезней: Учебник для вузов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од ред. В.А.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Шкаликова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 - 2-изд.,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испр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. и доп. - М.: Колос, С, 2003 - 254 с.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3.Лопатина А.А. Сказы матушка земли: экологическое воспитание через сказки, стихи и творческие задания / А. Лопатина, М.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Скребцова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. - Москва: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Амрита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 - Русь, 2007. - 252 с.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4.Рохлов В.М. Занимательная ботаника, М., 1999 г.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-Разработки занятий: «Овощи и их значение  для человека», «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Тартуфоль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 - из истории рода картофеля», «Чудесная кладовая», «Полезные и вредные продукты».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-Проекты и акции: «Выращивание лука в различных условиях», «Необычный сорняк», «Помоги птицам».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 Вопросы викторин.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 Практические работы: «Определение механического состава и влажности почвы», « Изготовление поделок из природного материала»,  «Правила ухода за овощными растениями».  </w:t>
      </w:r>
    </w:p>
    <w:p w:rsidR="009543CD" w:rsidRPr="009543CD" w:rsidRDefault="009543CD" w:rsidP="009543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 </w:t>
      </w: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Презентации: « Необыкновенные гибриды», «</w:t>
      </w:r>
      <w:r w:rsidRPr="009543CD">
        <w:rPr>
          <w:rFonts w:eastAsia="Times New Roman" w:cs="Times New Roman"/>
          <w:sz w:val="28"/>
          <w:szCs w:val="28"/>
          <w:lang w:eastAsia="ru-RU"/>
        </w:rPr>
        <w:t> Капуста и ее родственники», «Необычные способы выращивания овощей», «Разговор о правильном питании»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color w:val="000000"/>
          <w:sz w:val="28"/>
          <w:szCs w:val="28"/>
          <w:lang w:eastAsia="ru-RU"/>
        </w:rPr>
        <w:t>-Сценарии конкурсов:</w:t>
      </w:r>
      <w:r w:rsidRPr="009543CD">
        <w:rPr>
          <w:rFonts w:eastAsia="Times New Roman" w:cs="Times New Roman"/>
          <w:sz w:val="28"/>
          <w:szCs w:val="28"/>
          <w:lang w:eastAsia="ru-RU"/>
        </w:rPr>
        <w:t> «Сеньор помидор», «Овощи - кладовая здоровья».  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lastRenderedPageBreak/>
        <w:t>-Праздники: «Новый год к нам мчится»,</w:t>
      </w:r>
      <w:r w:rsidRPr="009543CD">
        <w:rPr>
          <w:rFonts w:eastAsia="Times New Roman" w:cs="Times New Roman"/>
          <w:szCs w:val="24"/>
          <w:lang w:eastAsia="ru-RU"/>
        </w:rPr>
        <w:t> </w:t>
      </w:r>
      <w:r w:rsidRPr="009543CD">
        <w:rPr>
          <w:rFonts w:eastAsia="Times New Roman" w:cs="Times New Roman"/>
          <w:sz w:val="28"/>
          <w:szCs w:val="28"/>
          <w:lang w:eastAsia="ru-RU"/>
        </w:rPr>
        <w:t>«День Защитника Отечества».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 Игры:  «Путешествие в страну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Мойдодырию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», « Картофельный банкет».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-Экскурсии: </w:t>
      </w:r>
      <w:r w:rsidRPr="009543CD">
        <w:rPr>
          <w:rFonts w:eastAsia="Times New Roman" w:cs="Times New Roman"/>
          <w:i/>
          <w:iCs/>
          <w:sz w:val="28"/>
          <w:szCs w:val="28"/>
          <w:lang w:eastAsia="ru-RU"/>
        </w:rPr>
        <w:t>«</w:t>
      </w:r>
      <w:r w:rsidRPr="009543CD">
        <w:rPr>
          <w:rFonts w:eastAsia="Times New Roman" w:cs="Times New Roman"/>
          <w:sz w:val="28"/>
          <w:szCs w:val="28"/>
          <w:lang w:eastAsia="ru-RU"/>
        </w:rPr>
        <w:t>Зимняя подкормка птиц и ее биологическое значение», «Прекрасное в природе».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6. </w:t>
      </w:r>
      <w:r w:rsidRPr="009543CD">
        <w:rPr>
          <w:rFonts w:eastAsia="Times New Roman" w:cs="Times New Roman"/>
          <w:b/>
          <w:bCs/>
          <w:sz w:val="32"/>
          <w:szCs w:val="32"/>
          <w:lang w:eastAsia="ru-RU"/>
        </w:rPr>
        <w:t>Список литературы.</w:t>
      </w:r>
      <w:r w:rsidRPr="009543CD">
        <w:rPr>
          <w:rFonts w:eastAsia="Times New Roman" w:cs="Times New Roman"/>
          <w:sz w:val="32"/>
          <w:szCs w:val="32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ЛИТЕРАТУРА ДЛЯ ПЕДАГОГА: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1. Андреев Ю.М. Овощеводство: Учебник для научного профессионального образования. -2-е изд., стереотип. - М.:Асадемия,2003. - 541 с. 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2. Агрономия: Учебное пособие для среднего профессионального образования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од ред. Н.Н. Третьякова.- М.:Академия,2004 - 473 с. З. 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3. 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Дукаревич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 Б.И. Самая полная энциклопедия умного огородника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 xml:space="preserve"> .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- М.: АСТ;СПб;Сова,2007 - 478 с.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4. Защита растений от болезней: Учебник для вузов</w:t>
      </w:r>
      <w:proofErr w:type="gramStart"/>
      <w:r w:rsidRPr="009543CD">
        <w:rPr>
          <w:rFonts w:eastAsia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9543CD">
        <w:rPr>
          <w:rFonts w:eastAsia="Times New Roman" w:cs="Times New Roman"/>
          <w:sz w:val="28"/>
          <w:szCs w:val="28"/>
          <w:lang w:eastAsia="ru-RU"/>
        </w:rPr>
        <w:t>од ред. В.А.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Шкаликова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 - 2-изд.,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испр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. и доп. - М.: Колос, С, 2003 - 254 с.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5. 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Кизима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 Г.А. Самая полная энциклопедия умного огородника. - М.: ACT; СПб; Сова, 2007 - 478 с.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6. Лопатина А.А. Сказы матушки земли: экологическое воспитание через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  <w:t>сказки, стихи и творческие задания / А. Лопатина, М. </w:t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Скребцова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. - Москва: </w:t>
      </w:r>
      <w:r w:rsidRPr="009543CD">
        <w:rPr>
          <w:rFonts w:eastAsia="Times New Roman" w:cs="Times New Roman"/>
          <w:sz w:val="28"/>
          <w:szCs w:val="28"/>
          <w:lang w:eastAsia="ru-RU"/>
        </w:rPr>
        <w:br/>
      </w:r>
      <w:proofErr w:type="spellStart"/>
      <w:r w:rsidRPr="009543CD">
        <w:rPr>
          <w:rFonts w:eastAsia="Times New Roman" w:cs="Times New Roman"/>
          <w:sz w:val="28"/>
          <w:szCs w:val="28"/>
          <w:lang w:eastAsia="ru-RU"/>
        </w:rPr>
        <w:t>Амрита</w:t>
      </w:r>
      <w:proofErr w:type="spellEnd"/>
      <w:r w:rsidRPr="009543CD">
        <w:rPr>
          <w:rFonts w:eastAsia="Times New Roman" w:cs="Times New Roman"/>
          <w:sz w:val="28"/>
          <w:szCs w:val="28"/>
          <w:lang w:eastAsia="ru-RU"/>
        </w:rPr>
        <w:t> - Русь, 2007. - 252 с.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 7. Журнал научно-методический  «Начальное образование», ЗАО Издательство «Русский журнал», 2009 № 3.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8. Журнал «Приусадебное хозяйство», ЗАО «Издательский дом «Сельская новь», 2011г. № 7, 11.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 9.  Журнал «Приусадебное хозяйство», ЗАО «Издательский дом «Сельская новь», 2010г. № 1, 7, 11.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b/>
          <w:bCs/>
          <w:sz w:val="28"/>
          <w:szCs w:val="28"/>
          <w:lang w:eastAsia="ru-RU"/>
        </w:rPr>
        <w:t>ЛИТЕРАТУРА ДЛЯ ДЕТЕЙ:</w:t>
      </w:r>
      <w:r w:rsidRPr="009543CD">
        <w:rPr>
          <w:rFonts w:eastAsia="Times New Roman" w:cs="Times New Roman"/>
          <w:sz w:val="28"/>
          <w:szCs w:val="28"/>
          <w:lang w:eastAsia="ru-RU"/>
        </w:rPr>
        <w:t>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1. Анашкина Е.Н. Веселая ботаника, Ярославль 1998 г.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2. .Буренин В. И. «Овощи - родник здоровья». М - 1993 г.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3. Головкин Б.Н. Я познаю мир. Загадочные растения. Детская энциклопедия. </w:t>
      </w:r>
    </w:p>
    <w:p w:rsidR="009543CD" w:rsidRPr="009543CD" w:rsidRDefault="009543CD" w:rsidP="009543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543CD">
        <w:rPr>
          <w:rFonts w:eastAsia="Times New Roman" w:cs="Times New Roman"/>
          <w:sz w:val="28"/>
          <w:szCs w:val="28"/>
          <w:lang w:eastAsia="ru-RU"/>
        </w:rPr>
        <w:t>4.Рохлов В.М. Занимательная ботаника, М., 1999 г. </w:t>
      </w:r>
    </w:p>
    <w:p w:rsidR="00E37363" w:rsidRDefault="00E37363"/>
    <w:p w:rsidR="006A1F7F" w:rsidRDefault="006A1F7F"/>
    <w:p w:rsidR="006A1F7F" w:rsidRDefault="006A1F7F"/>
    <w:p w:rsidR="006A1F7F" w:rsidRDefault="006A1F7F"/>
    <w:p w:rsidR="006A1F7F" w:rsidRDefault="006A1F7F"/>
    <w:p w:rsidR="006A1F7F" w:rsidRDefault="006A1F7F"/>
    <w:p w:rsidR="006A1F7F" w:rsidRDefault="006A1F7F"/>
    <w:p w:rsidR="006A1F7F" w:rsidRDefault="006A1F7F"/>
    <w:p w:rsidR="006A1F7F" w:rsidRDefault="006A1F7F"/>
    <w:p w:rsidR="006A1F7F" w:rsidRDefault="006A1F7F">
      <w:r>
        <w:rPr>
          <w:noProof/>
          <w:lang w:eastAsia="ru-RU"/>
        </w:rPr>
        <w:drawing>
          <wp:inline distT="0" distB="0" distL="0" distR="0">
            <wp:extent cx="28575" cy="66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575" cy="666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1F7F" w:rsidSect="009C59A9">
      <w:pgSz w:w="11909" w:h="16840"/>
      <w:pgMar w:top="1134" w:right="851" w:bottom="1134" w:left="993" w:header="0" w:footer="0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66"/>
    <w:rsid w:val="000A5854"/>
    <w:rsid w:val="003B2A65"/>
    <w:rsid w:val="003F3F2A"/>
    <w:rsid w:val="00501C6A"/>
    <w:rsid w:val="006A1F7F"/>
    <w:rsid w:val="009543CD"/>
    <w:rsid w:val="009C59A9"/>
    <w:rsid w:val="00CA77EF"/>
    <w:rsid w:val="00CF5F92"/>
    <w:rsid w:val="00D31866"/>
    <w:rsid w:val="00E3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6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543C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textrun">
    <w:name w:val="textrun"/>
    <w:basedOn w:val="a0"/>
    <w:rsid w:val="009543CD"/>
  </w:style>
  <w:style w:type="character" w:customStyle="1" w:styleId="normaltextrun">
    <w:name w:val="normaltextrun"/>
    <w:basedOn w:val="a0"/>
    <w:rsid w:val="009543CD"/>
  </w:style>
  <w:style w:type="character" w:customStyle="1" w:styleId="eop">
    <w:name w:val="eop"/>
    <w:basedOn w:val="a0"/>
    <w:rsid w:val="009543CD"/>
  </w:style>
  <w:style w:type="character" w:customStyle="1" w:styleId="spellingerror">
    <w:name w:val="spellingerror"/>
    <w:basedOn w:val="a0"/>
    <w:rsid w:val="009543CD"/>
  </w:style>
  <w:style w:type="character" w:customStyle="1" w:styleId="contextualspellingandgrammarerror">
    <w:name w:val="contextualspellingandgrammarerror"/>
    <w:basedOn w:val="a0"/>
    <w:rsid w:val="009543CD"/>
  </w:style>
  <w:style w:type="character" w:customStyle="1" w:styleId="linebreakblob">
    <w:name w:val="linebreakblob"/>
    <w:basedOn w:val="a0"/>
    <w:rsid w:val="009543CD"/>
  </w:style>
  <w:style w:type="character" w:customStyle="1" w:styleId="scxw74645692">
    <w:name w:val="scxw74645692"/>
    <w:basedOn w:val="a0"/>
    <w:rsid w:val="009543CD"/>
  </w:style>
  <w:style w:type="paragraph" w:styleId="a3">
    <w:name w:val="No Spacing"/>
    <w:uiPriority w:val="1"/>
    <w:qFormat/>
    <w:rsid w:val="00501C6A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A1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6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543C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textrun">
    <w:name w:val="textrun"/>
    <w:basedOn w:val="a0"/>
    <w:rsid w:val="009543CD"/>
  </w:style>
  <w:style w:type="character" w:customStyle="1" w:styleId="normaltextrun">
    <w:name w:val="normaltextrun"/>
    <w:basedOn w:val="a0"/>
    <w:rsid w:val="009543CD"/>
  </w:style>
  <w:style w:type="character" w:customStyle="1" w:styleId="eop">
    <w:name w:val="eop"/>
    <w:basedOn w:val="a0"/>
    <w:rsid w:val="009543CD"/>
  </w:style>
  <w:style w:type="character" w:customStyle="1" w:styleId="spellingerror">
    <w:name w:val="spellingerror"/>
    <w:basedOn w:val="a0"/>
    <w:rsid w:val="009543CD"/>
  </w:style>
  <w:style w:type="character" w:customStyle="1" w:styleId="contextualspellingandgrammarerror">
    <w:name w:val="contextualspellingandgrammarerror"/>
    <w:basedOn w:val="a0"/>
    <w:rsid w:val="009543CD"/>
  </w:style>
  <w:style w:type="character" w:customStyle="1" w:styleId="linebreakblob">
    <w:name w:val="linebreakblob"/>
    <w:basedOn w:val="a0"/>
    <w:rsid w:val="009543CD"/>
  </w:style>
  <w:style w:type="character" w:customStyle="1" w:styleId="scxw74645692">
    <w:name w:val="scxw74645692"/>
    <w:basedOn w:val="a0"/>
    <w:rsid w:val="009543CD"/>
  </w:style>
  <w:style w:type="paragraph" w:styleId="a3">
    <w:name w:val="No Spacing"/>
    <w:uiPriority w:val="1"/>
    <w:qFormat/>
    <w:rsid w:val="00501C6A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A1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750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0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2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7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1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9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4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4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8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4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2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6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2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3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4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5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9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1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6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5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5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5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7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1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7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2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3033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2021-09-14T11:19:00Z</dcterms:created>
  <dcterms:modified xsi:type="dcterms:W3CDTF">2023-10-16T07:37:00Z</dcterms:modified>
</cp:coreProperties>
</file>