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EF" w:rsidRDefault="006F13B7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w:drawing>
          <wp:inline distT="0" distB="0" distL="0" distR="0">
            <wp:extent cx="6178550" cy="8724610"/>
            <wp:effectExtent l="0" t="0" r="0" b="0"/>
            <wp:docPr id="2" name="Рисунок 2" descr="D:\Скан раб прог ТР\Новая папка\2023-09-13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Новая папка\2023-09-13_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87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FEF" w:rsidRDefault="00E52FE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E52FEF" w:rsidRDefault="00E52FE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83F9F" w:rsidRDefault="00583F9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83F9F" w:rsidRDefault="00583F9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lang w:bidi="ar-SA"/>
        </w:rPr>
        <w:drawing>
          <wp:inline distT="0" distB="0" distL="0" distR="0">
            <wp:extent cx="2620010" cy="968375"/>
            <wp:effectExtent l="0" t="0" r="0" b="0"/>
            <wp:docPr id="8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83F9F" w:rsidRDefault="00583F9F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949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969"/>
      </w:tblGrid>
      <w:tr w:rsidR="00503F6A" w:rsidTr="004F3DCF">
        <w:trPr>
          <w:trHeight w:val="1591"/>
        </w:trPr>
        <w:tc>
          <w:tcPr>
            <w:tcW w:w="552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03F6A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УТВЕРЖДЕНО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03F6A" w:rsidRDefault="00503F6A" w:rsidP="004F3D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Директор </w:t>
            </w:r>
          </w:p>
          <w:p w:rsidR="00503F6A" w:rsidRPr="00191544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__________   </w:t>
            </w:r>
            <w:proofErr w:type="spellStart"/>
            <w:r>
              <w:rPr>
                <w:rFonts w:ascii="Times New Roman" w:hAnsi="Times New Roman" w:cs="Times New Roman"/>
                <w:kern w:val="24"/>
              </w:rPr>
              <w:t>Б.Г.Абакаров</w:t>
            </w:r>
            <w:proofErr w:type="spellEnd"/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Приказ №_____ </w:t>
            </w: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от  «_____»________2022 г.</w:t>
            </w:r>
          </w:p>
        </w:tc>
        <w:tc>
          <w:tcPr>
            <w:tcW w:w="39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3F6A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</w:rPr>
              <w:t xml:space="preserve">             СОГЛАСОВАНО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83F9F" w:rsidRDefault="00583F9F" w:rsidP="004F3D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3F6A" w:rsidRDefault="00583F9F" w:rsidP="00583F9F">
            <w:pPr>
              <w:spacing w:after="2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</w:t>
            </w:r>
            <w:r w:rsidR="00503F6A">
              <w:rPr>
                <w:rFonts w:ascii="Times New Roman" w:hAnsi="Times New Roman" w:cs="Times New Roman"/>
                <w:kern w:val="24"/>
              </w:rPr>
              <w:t xml:space="preserve">Заместитель директора по УВР </w:t>
            </w:r>
          </w:p>
          <w:p w:rsidR="00503F6A" w:rsidRDefault="00503F6A" w:rsidP="00583F9F">
            <w:pPr>
              <w:spacing w:after="240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   ___________ </w:t>
            </w:r>
            <w:proofErr w:type="spellStart"/>
            <w:r>
              <w:rPr>
                <w:rFonts w:ascii="Times New Roman" w:hAnsi="Times New Roman" w:cs="Times New Roman"/>
                <w:kern w:val="24"/>
              </w:rPr>
              <w:t>Х.М.Чаиева</w:t>
            </w:r>
            <w:proofErr w:type="spellEnd"/>
          </w:p>
          <w:p w:rsidR="00503F6A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</w:t>
            </w:r>
          </w:p>
          <w:p w:rsidR="00503F6A" w:rsidRPr="004A1996" w:rsidRDefault="00503F6A" w:rsidP="004F3DCF">
            <w:pPr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          «_____»___________2022  г. </w:t>
            </w:r>
          </w:p>
        </w:tc>
      </w:tr>
      <w:tr w:rsidR="00503F6A" w:rsidTr="004F3DCF">
        <w:trPr>
          <w:trHeight w:val="268"/>
        </w:trPr>
        <w:tc>
          <w:tcPr>
            <w:tcW w:w="552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3F6A" w:rsidRDefault="00503F6A" w:rsidP="004F3DCF">
            <w:pPr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  <w:tc>
          <w:tcPr>
            <w:tcW w:w="3969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3F6A" w:rsidRDefault="00503F6A" w:rsidP="004F3DCF">
            <w:pPr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</w:tr>
    </w:tbl>
    <w:p w:rsidR="00503F6A" w:rsidRDefault="00503F6A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83F9F" w:rsidRDefault="00583F9F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83F9F" w:rsidRDefault="00583F9F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83F9F" w:rsidRDefault="00583F9F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03F6A" w:rsidRDefault="00503F6A" w:rsidP="00503F6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03F6A" w:rsidRPr="00191544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кружковой деятельности «Основы Языка</w:t>
      </w:r>
      <w:r w:rsidRPr="001915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91544">
        <w:rPr>
          <w:rFonts w:ascii="Times New Roman" w:hAnsi="Times New Roman" w:cs="Times New Roman"/>
          <w:b/>
          <w:sz w:val="32"/>
          <w:szCs w:val="32"/>
        </w:rPr>
        <w:t>Python</w:t>
      </w:r>
      <w:proofErr w:type="spellEnd"/>
      <w:r>
        <w:rPr>
          <w:b/>
          <w:sz w:val="32"/>
          <w:szCs w:val="32"/>
        </w:rPr>
        <w:t>»</w:t>
      </w:r>
    </w:p>
    <w:p w:rsidR="00503F6A" w:rsidRDefault="00503F6A" w:rsidP="00503F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2022 - 2023  УЧЕБНЫЙ ГОД</w:t>
      </w:r>
    </w:p>
    <w:p w:rsidR="00583F9F" w:rsidRDefault="00583F9F" w:rsidP="00503F6A">
      <w:pPr>
        <w:jc w:val="center"/>
        <w:rPr>
          <w:rFonts w:ascii="Times New Roman" w:hAnsi="Times New Roman" w:cs="Times New Roman"/>
          <w:b/>
        </w:rPr>
      </w:pPr>
    </w:p>
    <w:p w:rsidR="00503F6A" w:rsidRDefault="00503F6A" w:rsidP="00503F6A">
      <w:pPr>
        <w:rPr>
          <w:rFonts w:ascii="Times New Roman" w:hAnsi="Times New Roman" w:cs="Times New Roman"/>
          <w:b/>
        </w:rPr>
      </w:pPr>
    </w:p>
    <w:p w:rsidR="00503F6A" w:rsidRDefault="00503F6A" w:rsidP="00503F6A">
      <w:pPr>
        <w:jc w:val="center"/>
        <w:rPr>
          <w:rFonts w:ascii="Times New Roman" w:hAnsi="Times New Roman" w:cs="Times New Roman"/>
          <w:b/>
        </w:rPr>
      </w:pPr>
    </w:p>
    <w:p w:rsidR="00503F6A" w:rsidRDefault="00503F6A" w:rsidP="00503F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информатика</w:t>
      </w:r>
    </w:p>
    <w:p w:rsidR="00503F6A" w:rsidRDefault="00503F6A" w:rsidP="00503F6A">
      <w:pPr>
        <w:rPr>
          <w:rFonts w:ascii="Times New Roman" w:hAnsi="Times New Roman" w:cs="Times New Roman"/>
          <w:b/>
        </w:rPr>
      </w:pPr>
    </w:p>
    <w:p w:rsidR="00503F6A" w:rsidRDefault="00503F6A" w:rsidP="00503F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УЧИТЕЛЬ   (ФИО): Андрейченко Галина Владимировна</w:t>
      </w:r>
    </w:p>
    <w:p w:rsidR="00503F6A" w:rsidRDefault="00503F6A" w:rsidP="00503F6A">
      <w:pPr>
        <w:rPr>
          <w:rFonts w:ascii="Times New Roman" w:hAnsi="Times New Roman" w:cs="Times New Roman"/>
          <w:b/>
        </w:rPr>
      </w:pPr>
    </w:p>
    <w:p w:rsidR="00503F6A" w:rsidRDefault="00503F6A" w:rsidP="00503F6A">
      <w:pPr>
        <w:spacing w:line="480" w:lineRule="auto"/>
        <w:rPr>
          <w:rFonts w:ascii="Times New Roman" w:hAnsi="Times New Roman" w:cs="Times New Roman"/>
          <w:b/>
        </w:rPr>
      </w:pPr>
    </w:p>
    <w:p w:rsidR="00583F9F" w:rsidRDefault="00583F9F" w:rsidP="00503F6A">
      <w:pPr>
        <w:spacing w:line="480" w:lineRule="auto"/>
        <w:rPr>
          <w:rFonts w:ascii="Times New Roman" w:hAnsi="Times New Roman" w:cs="Times New Roman"/>
          <w:b/>
        </w:rPr>
      </w:pPr>
    </w:p>
    <w:p w:rsidR="00583F9F" w:rsidRDefault="00583F9F" w:rsidP="00503F6A">
      <w:pPr>
        <w:spacing w:line="480" w:lineRule="auto"/>
        <w:rPr>
          <w:rFonts w:ascii="Times New Roman" w:hAnsi="Times New Roman" w:cs="Times New Roman"/>
          <w:b/>
        </w:rPr>
      </w:pPr>
    </w:p>
    <w:p w:rsidR="00503F6A" w:rsidRDefault="00503F6A" w:rsidP="00503F6A">
      <w:pPr>
        <w:tabs>
          <w:tab w:val="num" w:pos="0"/>
        </w:tabs>
        <w:rPr>
          <w:rFonts w:ascii="Times New Roman" w:hAnsi="Times New Roman" w:cs="Times New Roman"/>
          <w:b/>
        </w:rPr>
      </w:pPr>
    </w:p>
    <w:p w:rsidR="00503F6A" w:rsidRDefault="00503F6A" w:rsidP="00503F6A">
      <w:pPr>
        <w:tabs>
          <w:tab w:val="num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с. </w:t>
      </w:r>
      <w:proofErr w:type="spellStart"/>
      <w:r>
        <w:rPr>
          <w:rFonts w:ascii="Times New Roman" w:hAnsi="Times New Roman" w:cs="Times New Roman"/>
          <w:b/>
        </w:rPr>
        <w:t>Кардоновка</w:t>
      </w:r>
      <w:proofErr w:type="spellEnd"/>
      <w:r>
        <w:rPr>
          <w:rFonts w:ascii="Times New Roman" w:hAnsi="Times New Roman" w:cs="Times New Roman"/>
          <w:b/>
        </w:rPr>
        <w:t>, 2022</w:t>
      </w:r>
    </w:p>
    <w:p w:rsidR="00503F6A" w:rsidRDefault="00503F6A">
      <w:pPr>
        <w:pStyle w:val="20"/>
        <w:shd w:val="clear" w:color="auto" w:fill="auto"/>
        <w:spacing w:after="260"/>
        <w:ind w:left="60"/>
        <w:jc w:val="center"/>
        <w:rPr>
          <w:sz w:val="20"/>
          <w:szCs w:val="20"/>
        </w:rPr>
      </w:pPr>
    </w:p>
    <w:p w:rsidR="00B913C6" w:rsidRDefault="003F53A1">
      <w:pPr>
        <w:pStyle w:val="1"/>
        <w:numPr>
          <w:ilvl w:val="0"/>
          <w:numId w:val="1"/>
        </w:numPr>
        <w:shd w:val="clear" w:color="auto" w:fill="auto"/>
        <w:tabs>
          <w:tab w:val="left" w:pos="3812"/>
        </w:tabs>
        <w:ind w:left="3260" w:firstLine="0"/>
        <w:jc w:val="left"/>
      </w:pPr>
      <w:r>
        <w:rPr>
          <w:b/>
          <w:bCs/>
        </w:rPr>
        <w:t>Пояснительная записка</w:t>
      </w:r>
    </w:p>
    <w:p w:rsidR="00B913C6" w:rsidRDefault="003F53A1">
      <w:pPr>
        <w:pStyle w:val="1"/>
        <w:shd w:val="clear" w:color="auto" w:fill="auto"/>
        <w:ind w:firstLine="580"/>
      </w:pPr>
      <w:r>
        <w:t>Задача построения в стране новой инновационной экономики и достижения технологического уровня, запланированного Концепцией долгосрочного социально-экономического развития Российской Федерации до 2020 года и долгосрочным прогнозом научно -</w:t>
      </w:r>
      <w:r w:rsidR="00583F9F">
        <w:t xml:space="preserve"> </w:t>
      </w:r>
      <w:r>
        <w:t>технологического развития Российской Федерации до 2025 года, не может быть решена без существенных изменений системы дополнительного образования детей, создания новых общеразвивающих программ технической направленности.</w:t>
      </w:r>
    </w:p>
    <w:p w:rsidR="00B913C6" w:rsidRDefault="003F53A1">
      <w:pPr>
        <w:pStyle w:val="1"/>
        <w:shd w:val="clear" w:color="auto" w:fill="auto"/>
        <w:ind w:firstLine="580"/>
      </w:pPr>
      <w:r>
        <w:t>Изменение взглядов на программирование как науку, его место в системе научного знания требует существенных изменений в содержании образовательного процесса. В связи с этим особую актуальность приобретают раскрытие личностных резервов учащихся и создание соответствующей образовательной среды.</w:t>
      </w:r>
    </w:p>
    <w:p w:rsidR="00B913C6" w:rsidRDefault="003F53A1">
      <w:pPr>
        <w:pStyle w:val="1"/>
        <w:shd w:val="clear" w:color="auto" w:fill="auto"/>
        <w:ind w:firstLine="580"/>
      </w:pPr>
      <w:r>
        <w:t>Общепедагогическая направленность занятий - гармонизация индивидуальных и социальных аспектов обучения в отношении к информационным технологиям. Умение составлять алгоритмы решения и навыки программирования являются элементами информационной компетенции - одной из ключевых компетенций современной школы. Умение находить решение, составлять алгоритм решения и реализовать его с помощью языков программирования — необходимое условие подготовки современных учащихся. Особая роль отводится широко представленной в курсе системе рефлексивных заданий. Освоение рефлексии направлено на осознание учащимися того важного обстоятельства, что наряду с разрабатываемыми ими продуктами в виде программ на компьютере рождается основополагающий образовательный продукт: освоенный инструментарий. Именно этот образовательный продукт станет базой для творческого самовыражения учащихся в форме различных программ.</w:t>
      </w:r>
    </w:p>
    <w:p w:rsidR="00B913C6" w:rsidRDefault="003F53A1">
      <w:pPr>
        <w:pStyle w:val="1"/>
        <w:shd w:val="clear" w:color="auto" w:fill="auto"/>
        <w:ind w:firstLine="580"/>
      </w:pPr>
      <w:r>
        <w:t>Никакая система задач, какой бы хорошей она ни была, никакие тренинги памяти, внимания и т. п. не дают того эффекта, который возникает в случае, если учащиеся осознают необходимость решения тех или иных задач, если у них появляется острая необходимость к преодолению интеллектуальных трудностей.</w:t>
      </w:r>
    </w:p>
    <w:p w:rsidR="00B913C6" w:rsidRDefault="003F53A1">
      <w:pPr>
        <w:pStyle w:val="1"/>
        <w:shd w:val="clear" w:color="auto" w:fill="auto"/>
        <w:ind w:firstLine="580"/>
      </w:pPr>
      <w:r>
        <w:t xml:space="preserve">Содержание обучения, представленное в программе «Программирование на языке </w:t>
      </w:r>
      <w:r w:rsidRPr="00503F6A">
        <w:rPr>
          <w:lang w:eastAsia="en-US" w:bidi="en-US"/>
        </w:rPr>
        <w:t>«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», </w:t>
      </w:r>
      <w:r>
        <w:t>позволяет вести обучение в режиме актуального познания. Практическая направленность курса на создание внешних образовательных продуктов - блок-схем, алгоритмов, программ - способствует выявлению фактов, которые невозможно объяснить на основе имеющихся у учащихся знаний.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 xml:space="preserve">Актуальность программы </w:t>
      </w:r>
      <w:r>
        <w:t>состоит в том, что активизация познавательного процесса позволяет учащимся более полно выражать свой творческий потенциал и реализовывать собственные идеи в изучаемой области знаний, создаёт предпосылки по применению информационных компетенций в других учебных курсах, а также способствует возникновению дальней мотивации, направленной на освоение профессий, связанных с разработкой программного обеспечения.</w:t>
      </w:r>
    </w:p>
    <w:p w:rsidR="00B913C6" w:rsidRDefault="003F53A1">
      <w:pPr>
        <w:pStyle w:val="1"/>
        <w:shd w:val="clear" w:color="auto" w:fill="auto"/>
        <w:ind w:firstLine="580"/>
      </w:pPr>
      <w:r>
        <w:t>Курс служит средством внутри</w:t>
      </w:r>
      <w:r w:rsidR="00583F9F">
        <w:t xml:space="preserve"> </w:t>
      </w:r>
      <w:r>
        <w:t xml:space="preserve">профильной специализации в области новых </w:t>
      </w:r>
      <w:r>
        <w:lastRenderedPageBreak/>
        <w:t>информационных технологий, что способствует созданию дополнительных условий для проявления индивидуальных образовательных интересов учащихся, их дальнейшей профессиональной ориентации.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Отличительные особенности программы:</w:t>
      </w:r>
    </w:p>
    <w:p w:rsidR="00B913C6" w:rsidRDefault="003F53A1">
      <w:pPr>
        <w:pStyle w:val="1"/>
        <w:shd w:val="clear" w:color="auto" w:fill="auto"/>
        <w:ind w:firstLine="580"/>
      </w:pPr>
      <w:r>
        <w:t>Ключевой особенностью курса является его направленность на формирование у учащихся навыков поиска собственного решения поставленной задачи, составления алгоритма решения и его реализации с помощью сре</w:t>
      </w:r>
      <w:proofErr w:type="gramStart"/>
      <w:r>
        <w:t>дств пр</w:t>
      </w:r>
      <w:proofErr w:type="gramEnd"/>
      <w:r>
        <w:t>ограммирования.</w:t>
      </w:r>
    </w:p>
    <w:p w:rsidR="00B913C6" w:rsidRDefault="003F53A1">
      <w:pPr>
        <w:pStyle w:val="1"/>
        <w:shd w:val="clear" w:color="auto" w:fill="auto"/>
        <w:ind w:firstLine="720"/>
      </w:pPr>
      <w:r>
        <w:rPr>
          <w:b/>
          <w:bCs/>
        </w:rPr>
        <w:t xml:space="preserve">Целесообразность </w:t>
      </w:r>
      <w:r>
        <w:t xml:space="preserve">программы выражена в подборе интерактивных и </w:t>
      </w:r>
      <w:proofErr w:type="spellStart"/>
      <w:r>
        <w:t>практикоориентированных</w:t>
      </w:r>
      <w:proofErr w:type="spellEnd"/>
      <w:r>
        <w:t xml:space="preserve"> форм занятий, способствующих формированию основных компетенций (информационных, коммуникативных, компетенций личного развития и др.).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Практическая значимость:</w:t>
      </w:r>
    </w:p>
    <w:p w:rsidR="00B913C6" w:rsidRDefault="003F53A1">
      <w:pPr>
        <w:pStyle w:val="1"/>
        <w:shd w:val="clear" w:color="auto" w:fill="auto"/>
        <w:ind w:firstLine="580"/>
      </w:pPr>
      <w:proofErr w:type="gramStart"/>
      <w:r>
        <w:t xml:space="preserve">В рамках предлагаемого курса «Программирования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 xml:space="preserve">изучение основ 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 xml:space="preserve">- это не столько средство подготовки к будущей профессиональной деятельности, сколько формирование новых </w:t>
      </w:r>
      <w:proofErr w:type="spellStart"/>
      <w:r>
        <w:t>общеинтеллектуальных</w:t>
      </w:r>
      <w:proofErr w:type="spellEnd"/>
      <w:r>
        <w:t xml:space="preserve"> умений и навыков: разделение задачи на этапы решения, построение алгоритма и др. Особую роль программирование служит для формирования мыслительных и психических процессов учащихся (внимание, память, логика), освоения приёмов умственных действий, самостоятельного нахождения и</w:t>
      </w:r>
      <w:proofErr w:type="gramEnd"/>
      <w:r>
        <w:t xml:space="preserve"> составления алгоритмов решения задач, умения строить модели, чётко и лаконично реализовывать этапы решения задач. Использование этих возможностей для формирования предметных и </w:t>
      </w:r>
      <w:proofErr w:type="spellStart"/>
      <w:r>
        <w:t>метапредметных</w:t>
      </w:r>
      <w:proofErr w:type="spellEnd"/>
      <w:r>
        <w:t xml:space="preserve"> результатов учащихся особенно важно, т.к. именно они активизирует процесс индивидуально-личностного становления учащихся.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Адресат программы</w:t>
      </w:r>
    </w:p>
    <w:p w:rsidR="00B913C6" w:rsidRDefault="003F53A1">
      <w:pPr>
        <w:pStyle w:val="1"/>
        <w:shd w:val="clear" w:color="auto" w:fill="auto"/>
        <w:ind w:firstLine="720"/>
      </w:pPr>
      <w:r>
        <w:t xml:space="preserve">Дополнительная общеразвивающая программа «Программирование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>рассчитана на детей 14-16 лет, проявляющих интерес к информационно-коммуникационным технологиям. Учащиеся объединения являются разными по возрасту и социальному статусу. Объединение комплектуется на основании заявлений законных представителей учащихся (самих учащихся с 14 лет). Группы формируются из школьников разного возраста на добровольной внеконкурсной основе.</w:t>
      </w:r>
    </w:p>
    <w:p w:rsidR="00B913C6" w:rsidRDefault="003F53A1">
      <w:pPr>
        <w:pStyle w:val="1"/>
        <w:shd w:val="clear" w:color="auto" w:fill="auto"/>
        <w:ind w:firstLine="580"/>
      </w:pPr>
      <w:r>
        <w:t>Программа составлена с учётом индивидуальных и возрастных особенностей учащихся. Психолого-педагогические особенности учащихся определяют и методы индивидуальной работы педагога с каждым из них, темпы прохождения образовательного маршрута.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b/>
          <w:bCs/>
        </w:rPr>
        <w:t>Особенности организации образовательного процесса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Объем программы: 38 часов.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Срок реализации программы: 1 год.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Режим обучения: 1 раза в неделю по 1часу.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ind w:firstLine="0"/>
        <w:jc w:val="left"/>
      </w:pPr>
      <w:r>
        <w:t>Форма обучения: очная.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ind w:firstLine="0"/>
      </w:pPr>
      <w:r>
        <w:t xml:space="preserve">Особенности набора: </w:t>
      </w:r>
      <w:proofErr w:type="gramStart"/>
      <w:r>
        <w:t>свободный</w:t>
      </w:r>
      <w:proofErr w:type="gramEnd"/>
      <w:r>
        <w:t>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ind w:firstLine="0"/>
      </w:pPr>
      <w:r>
        <w:t xml:space="preserve">Вид группы: </w:t>
      </w:r>
      <w:proofErr w:type="spellStart"/>
      <w:r>
        <w:t>среднешкольная</w:t>
      </w:r>
      <w:proofErr w:type="spellEnd"/>
      <w:r>
        <w:t>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ind w:firstLine="0"/>
      </w:pPr>
      <w:r>
        <w:t>Состав группы: постоянный.</w:t>
      </w:r>
    </w:p>
    <w:p w:rsidR="00B913C6" w:rsidRDefault="003F53A1">
      <w:pPr>
        <w:pStyle w:val="1"/>
        <w:shd w:val="clear" w:color="auto" w:fill="auto"/>
        <w:ind w:left="2660" w:firstLine="0"/>
        <w:jc w:val="left"/>
      </w:pPr>
      <w:r>
        <w:rPr>
          <w:b/>
          <w:bCs/>
        </w:rPr>
        <w:lastRenderedPageBreak/>
        <w:t>Методические принципы программы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>принцип развития: развитие индивидуальных способностей, общей культуры, навыков творческой продуктивной деятельности обучающихся;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  <w:jc w:val="left"/>
      </w:pPr>
      <w:r>
        <w:t>принцип демократизма: право каждого субъекта системы технического творчества на выбор своей траектории развития;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>принцип дифференциации и индивидуализации образования: выявление и развитие способностей обучающихся в области технического творчества, обеспечение их развития в соответствии с потенциалом, индивидуальными возможностями и интересами;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>: ориентация на потребности общества и личности учащихся, единство человека и социокультурной среды, адаптация детей к современным условиям жизни общества;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ind w:firstLine="0"/>
      </w:pPr>
      <w:r>
        <w:t>принцип единства учебного и воспитательного процесса;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after="320"/>
        <w:ind w:firstLine="0"/>
      </w:pPr>
      <w:r>
        <w:t>принцип систематичности и последовательности: вначале используется репродуктивный и интерактивный методы усвоения знаний с постепенным введением проблемного метода обучения, метода проекта.</w:t>
      </w:r>
    </w:p>
    <w:p w:rsidR="00B913C6" w:rsidRDefault="003F53A1">
      <w:pPr>
        <w:pStyle w:val="24"/>
        <w:keepNext/>
        <w:keepLines/>
        <w:shd w:val="clear" w:color="auto" w:fill="auto"/>
        <w:ind w:left="3300"/>
      </w:pPr>
      <w:bookmarkStart w:id="1" w:name="bookmark1"/>
      <w:r>
        <w:t>Формы обучения и занятий</w:t>
      </w:r>
      <w:bookmarkEnd w:id="1"/>
    </w:p>
    <w:p w:rsidR="00B913C6" w:rsidRDefault="003F53A1">
      <w:pPr>
        <w:pStyle w:val="1"/>
        <w:shd w:val="clear" w:color="auto" w:fill="auto"/>
        <w:ind w:firstLine="580"/>
      </w:pPr>
      <w:r>
        <w:t xml:space="preserve">Отбор методов обучения обусловлен необходимостью формировать информационную и коммуникативную компетентности учащихся, реализовывать личностно-ориентированное обучение, направлять их на самостоятельное решение разнообразных проблем, развивать исследовательские и творческие способности. Решение данных задач кроется в организации </w:t>
      </w:r>
      <w:proofErr w:type="spellStart"/>
      <w:r>
        <w:t>деятельностного</w:t>
      </w:r>
      <w:proofErr w:type="spellEnd"/>
      <w:r>
        <w:t xml:space="preserve"> подхода к обучению, в проблемном изложении материала педагогом, в переходе от репродуктивного вида работ к самостоятельным, поисково-исследовательским видам деятельности. Поэтому основная методическая установка в данном курсе - обучение учащихся навыкам самостоятельной творческой деятельности.</w:t>
      </w:r>
    </w:p>
    <w:p w:rsidR="00B913C6" w:rsidRDefault="003F53A1">
      <w:pPr>
        <w:pStyle w:val="1"/>
        <w:shd w:val="clear" w:color="auto" w:fill="auto"/>
        <w:ind w:firstLine="720"/>
      </w:pPr>
      <w:r>
        <w:t>Теория преподносится в форме беседы, эвристической беседы, презентации, обзора и т.п.</w:t>
      </w:r>
    </w:p>
    <w:p w:rsidR="00583F9F" w:rsidRDefault="003F53A1" w:rsidP="00A9101E">
      <w:pPr>
        <w:pStyle w:val="1"/>
        <w:shd w:val="clear" w:color="auto" w:fill="auto"/>
        <w:spacing w:after="320"/>
        <w:ind w:firstLine="580"/>
      </w:pPr>
      <w:r>
        <w:t>Практические занятия проходят в форме тестирования, практикума, совместной продуктивной деятельности, моделирования и защиты проектов, проблемном изложении материала, с помощью которого дети са</w:t>
      </w:r>
      <w:r w:rsidR="00A9101E">
        <w:t>ми решают познавательные задачи.</w:t>
      </w:r>
    </w:p>
    <w:p w:rsidR="00B913C6" w:rsidRDefault="003F53A1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652"/>
        </w:tabs>
        <w:ind w:left="3100"/>
      </w:pPr>
      <w:bookmarkStart w:id="2" w:name="bookmark2"/>
      <w:r>
        <w:t>Цель и задачи программы</w:t>
      </w:r>
      <w:bookmarkEnd w:id="2"/>
    </w:p>
    <w:p w:rsidR="00B913C6" w:rsidRDefault="003F53A1">
      <w:pPr>
        <w:pStyle w:val="1"/>
        <w:shd w:val="clear" w:color="auto" w:fill="auto"/>
        <w:spacing w:after="160"/>
        <w:ind w:firstLine="580"/>
      </w:pPr>
      <w:r>
        <w:rPr>
          <w:b/>
          <w:bCs/>
        </w:rPr>
        <w:t xml:space="preserve">Цель: </w:t>
      </w:r>
      <w:r>
        <w:t xml:space="preserve">Способствовать формированию творческой личности, обладающей информационными компетенциями, владеющей базовыми понятиями теории алгоритмов, умеющей разрабатывать эффективные алгоритмы и реализовывать их в виде программы, написанной на языке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.</w:t>
      </w:r>
    </w:p>
    <w:p w:rsidR="00B913C6" w:rsidRDefault="003F53A1">
      <w:pPr>
        <w:pStyle w:val="24"/>
        <w:keepNext/>
        <w:keepLines/>
        <w:shd w:val="clear" w:color="auto" w:fill="auto"/>
        <w:ind w:left="660"/>
      </w:pPr>
      <w:bookmarkStart w:id="3" w:name="bookmark3"/>
      <w:r>
        <w:t>Задачи</w:t>
      </w:r>
      <w:bookmarkEnd w:id="3"/>
    </w:p>
    <w:p w:rsidR="00B913C6" w:rsidRDefault="003F53A1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07"/>
        </w:tabs>
        <w:ind w:left="0"/>
        <w:jc w:val="both"/>
      </w:pPr>
      <w:bookmarkStart w:id="4" w:name="bookmark4"/>
      <w:r>
        <w:t>Образовательные:</w:t>
      </w:r>
      <w:bookmarkEnd w:id="4"/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познакомить с понятиями алгоритма, вычислимой функции, языка программирования;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lastRenderedPageBreak/>
        <w:t>научить составлять и читать блок-схемы;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сформировать навыки выполнения технологической цепочки разработки программ средствами языка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объяснить основные конструкции языка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, </w:t>
      </w:r>
      <w:r>
        <w:t>позволяющие работать с простыми и составными типами данных (строками, списками, кортежами, словарями, множествами);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научить применять функции при написании программ на языке программирования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научить отлаживать и тестировать программы, делать выводы о работе этих программ.</w:t>
      </w:r>
    </w:p>
    <w:p w:rsidR="00B913C6" w:rsidRDefault="003F53A1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07"/>
        </w:tabs>
        <w:ind w:left="0"/>
        <w:jc w:val="both"/>
      </w:pPr>
      <w:bookmarkStart w:id="5" w:name="bookmark5"/>
      <w:r>
        <w:t>Воспитательные:</w:t>
      </w:r>
      <w:bookmarkEnd w:id="5"/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ind w:firstLine="0"/>
      </w:pPr>
      <w:r>
        <w:t>воспитать уважительное отношение к преподавателям и сверстникам, культуру поведения во время занятий и совместной продуктивной деятельности;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ind w:firstLine="0"/>
      </w:pPr>
      <w:r>
        <w:t>сформировать культуру занятий, направленную на воспитание личностных и социальных качеств;</w:t>
      </w:r>
    </w:p>
    <w:p w:rsidR="00B913C6" w:rsidRDefault="003F53A1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707"/>
        </w:tabs>
        <w:ind w:left="0"/>
        <w:jc w:val="both"/>
      </w:pPr>
      <w:bookmarkStart w:id="6" w:name="bookmark6"/>
      <w:r>
        <w:t>Развивающие:</w:t>
      </w:r>
      <w:bookmarkEnd w:id="6"/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  <w:tab w:val="center" w:pos="4402"/>
          <w:tab w:val="right" w:pos="9470"/>
        </w:tabs>
        <w:ind w:firstLine="0"/>
      </w:pPr>
      <w:proofErr w:type="gramStart"/>
      <w:r>
        <w:t>развить познавательные</w:t>
      </w:r>
      <w:r>
        <w:tab/>
        <w:t>процессы</w:t>
      </w:r>
      <w:r>
        <w:tab/>
        <w:t>(внимание, восприятие, логическое</w:t>
      </w:r>
      <w:proofErr w:type="gramEnd"/>
    </w:p>
    <w:p w:rsidR="00B913C6" w:rsidRDefault="003F53A1">
      <w:pPr>
        <w:pStyle w:val="1"/>
        <w:shd w:val="clear" w:color="auto" w:fill="auto"/>
        <w:ind w:firstLine="0"/>
      </w:pPr>
      <w:r>
        <w:t>мышление, память),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ind w:firstLine="0"/>
      </w:pPr>
      <w:r>
        <w:t>развить креативность,</w:t>
      </w:r>
    </w:p>
    <w:p w:rsidR="00583F9F" w:rsidRDefault="003F53A1" w:rsidP="00A9101E">
      <w:pPr>
        <w:pStyle w:val="1"/>
        <w:numPr>
          <w:ilvl w:val="0"/>
          <w:numId w:val="2"/>
        </w:numPr>
        <w:shd w:val="clear" w:color="auto" w:fill="auto"/>
        <w:tabs>
          <w:tab w:val="left" w:pos="707"/>
          <w:tab w:val="center" w:pos="3589"/>
        </w:tabs>
        <w:spacing w:after="300"/>
        <w:ind w:firstLine="0"/>
      </w:pPr>
      <w:r>
        <w:t>развить способности к</w:t>
      </w:r>
      <w:r>
        <w:tab/>
        <w:t>самореализации.</w:t>
      </w:r>
    </w:p>
    <w:p w:rsidR="00B913C6" w:rsidRDefault="003F53A1">
      <w:pPr>
        <w:pStyle w:val="11"/>
        <w:keepNext/>
        <w:keepLines/>
        <w:shd w:val="clear" w:color="auto" w:fill="auto"/>
        <w:spacing w:after="0"/>
        <w:ind w:left="0"/>
      </w:pPr>
      <w:bookmarkStart w:id="7" w:name="bookmark7"/>
      <w:r>
        <w:t>1.3. Содержание программы</w:t>
      </w:r>
      <w:r>
        <w:br/>
        <w:t>Учебный план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883"/>
        <w:gridCol w:w="816"/>
        <w:gridCol w:w="998"/>
        <w:gridCol w:w="1310"/>
        <w:gridCol w:w="2136"/>
      </w:tblGrid>
      <w:tr w:rsidR="00B913C6">
        <w:trPr>
          <w:trHeight w:hRule="exact" w:val="1118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тем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3F53A1">
            <w:pPr>
              <w:pStyle w:val="a7"/>
              <w:shd w:val="clear" w:color="auto" w:fill="auto"/>
              <w:spacing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</w:t>
            </w:r>
          </w:p>
          <w:p w:rsidR="00B913C6" w:rsidRDefault="003F53A1">
            <w:pPr>
              <w:pStyle w:val="a7"/>
              <w:shd w:val="clear" w:color="auto" w:fill="auto"/>
              <w:spacing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аттестации/</w:t>
            </w:r>
          </w:p>
          <w:p w:rsidR="00B913C6" w:rsidRDefault="003F53A1">
            <w:pPr>
              <w:pStyle w:val="a7"/>
              <w:shd w:val="clear" w:color="auto" w:fill="auto"/>
              <w:spacing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контроля</w:t>
            </w: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562"/>
          <w:jc w:val="center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8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Инструктаж по технике безопасности в компьютерном классе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</w:t>
            </w:r>
          </w:p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8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1. Знакомство с языком </w:t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Тестирование,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практических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</w:t>
            </w:r>
          </w:p>
        </w:tc>
      </w:tr>
      <w:tr w:rsidR="00B913C6"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1. Общие сведения о языке Практическая работа: Установка программы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</w:tr>
      <w:tr w:rsidR="00B913C6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2. Режимы работы Практическая работа: Режимы работы с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5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 № 1. Знакомство с языком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C6" w:rsidRDefault="00B913C6"/>
        </w:tc>
      </w:tr>
      <w:tr w:rsidR="00B913C6">
        <w:trPr>
          <w:trHeight w:hRule="exact" w:val="57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8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 Переменные и выражения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Тестирование,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</w:tr>
    </w:tbl>
    <w:p w:rsidR="00B913C6" w:rsidRDefault="003F53A1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883"/>
        <w:gridCol w:w="816"/>
        <w:gridCol w:w="998"/>
        <w:gridCol w:w="1310"/>
        <w:gridCol w:w="2136"/>
      </w:tblGrid>
      <w:tr w:rsidR="00B913C6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3. Переменные Практическая работа: Работа со справочной системой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практических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</w:t>
            </w: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Переменные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4. Выражения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Выражения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5. Ввод и вывод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11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5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6. Задачи на элементарные действия с числами</w:t>
            </w:r>
          </w:p>
          <w:p w:rsidR="00B913C6" w:rsidRDefault="003F53A1">
            <w:pPr>
              <w:pStyle w:val="a7"/>
              <w:shd w:val="clear" w:color="auto" w:fill="auto"/>
              <w:spacing w:line="25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2.5. Задачи на элементарные действия с числами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№ 2. Выражения и операции..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3. Условные предложения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2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7. Логические выражения и операторы. Практическая работа: Логические выражения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8. Условный оператор Практическая работа: «Условный оператор»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Тестирование,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практических</w:t>
            </w:r>
          </w:p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</w:t>
            </w:r>
          </w:p>
        </w:tc>
      </w:tr>
      <w:tr w:rsidR="00B913C6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3C6" w:rsidRDefault="003F53A1">
            <w:pPr>
              <w:pStyle w:val="a7"/>
              <w:shd w:val="clear" w:color="auto" w:fill="auto"/>
              <w:spacing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9. Множественное</w:t>
            </w:r>
          </w:p>
          <w:p w:rsidR="00B913C6" w:rsidRDefault="003F53A1">
            <w:pPr>
              <w:pStyle w:val="a7"/>
              <w:shd w:val="clear" w:color="auto" w:fill="auto"/>
              <w:spacing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ветвление</w:t>
            </w:r>
          </w:p>
          <w:p w:rsidR="00B913C6" w:rsidRDefault="003F53A1">
            <w:pPr>
              <w:pStyle w:val="a7"/>
              <w:shd w:val="clear" w:color="auto" w:fill="auto"/>
              <w:spacing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Множественное ветвление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3C6" w:rsidRDefault="00B913C6"/>
        </w:tc>
      </w:tr>
      <w:tr w:rsidR="00B913C6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10. Реализация ветвления в языке </w:t>
            </w:r>
            <w:r>
              <w:rPr>
                <w:sz w:val="22"/>
                <w:szCs w:val="22"/>
                <w:lang w:val="en-US" w:eastAsia="en-US" w:bidi="en-US"/>
              </w:rPr>
              <w:t>Python</w:t>
            </w:r>
            <w:r w:rsidRPr="00503F6A">
              <w:rPr>
                <w:sz w:val="22"/>
                <w:szCs w:val="22"/>
                <w:lang w:eastAsia="en-US" w:bidi="en-US"/>
              </w:rPr>
              <w:t>..</w:t>
            </w:r>
          </w:p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«Условные операторы»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 № 1 по теме «Условные операторы".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  <w:tr w:rsidR="00B913C6">
        <w:trPr>
          <w:trHeight w:hRule="exact" w:val="2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3C6" w:rsidRDefault="003F53A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3C6" w:rsidRDefault="00B913C6">
            <w:pPr>
              <w:rPr>
                <w:sz w:val="10"/>
                <w:szCs w:val="10"/>
              </w:rPr>
            </w:pPr>
          </w:p>
        </w:tc>
      </w:tr>
    </w:tbl>
    <w:p w:rsidR="00B913C6" w:rsidRDefault="00B913C6">
      <w:pPr>
        <w:spacing w:after="246" w:line="14" w:lineRule="exact"/>
      </w:pPr>
    </w:p>
    <w:p w:rsidR="00A9101E" w:rsidRDefault="003F53A1" w:rsidP="00A9101E">
      <w:pPr>
        <w:pStyle w:val="24"/>
        <w:keepNext/>
        <w:keepLines/>
        <w:shd w:val="clear" w:color="auto" w:fill="auto"/>
        <w:ind w:right="2600"/>
      </w:pPr>
      <w:bookmarkStart w:id="8" w:name="bookmark8"/>
      <w:r>
        <w:t>Содержание уч</w:t>
      </w:r>
      <w:r w:rsidR="00A9101E">
        <w:t>ебного плана Вводное занятие (2часа).</w:t>
      </w:r>
    </w:p>
    <w:p w:rsidR="00A9101E" w:rsidRDefault="00A9101E">
      <w:pPr>
        <w:pStyle w:val="24"/>
        <w:keepNext/>
        <w:keepLines/>
        <w:shd w:val="clear" w:color="auto" w:fill="auto"/>
        <w:ind w:left="680" w:right="2600"/>
      </w:pPr>
      <w:r>
        <w:t xml:space="preserve"> </w:t>
      </w:r>
    </w:p>
    <w:bookmarkEnd w:id="8"/>
    <w:p w:rsidR="00B913C6" w:rsidRDefault="003F53A1">
      <w:pPr>
        <w:pStyle w:val="1"/>
        <w:shd w:val="clear" w:color="auto" w:fill="auto"/>
        <w:spacing w:after="260"/>
        <w:ind w:firstLine="0"/>
      </w:pPr>
      <w:r>
        <w:t xml:space="preserve">Теория: Знакомство с планом работы объединения, инструктаж по ТБ. Практика: Опрос. Тренинг на </w:t>
      </w:r>
      <w:proofErr w:type="spellStart"/>
      <w:r>
        <w:t>командообразование</w:t>
      </w:r>
      <w:proofErr w:type="spellEnd"/>
      <w:r>
        <w:t>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680"/>
      </w:pPr>
      <w:bookmarkStart w:id="9" w:name="bookmark9"/>
      <w:r>
        <w:t xml:space="preserve">Раздел 1. Знакомство с языком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>(6 часов)</w:t>
      </w:r>
      <w:bookmarkEnd w:id="9"/>
    </w:p>
    <w:p w:rsidR="00B913C6" w:rsidRDefault="003F53A1">
      <w:pPr>
        <w:pStyle w:val="1"/>
        <w:shd w:val="clear" w:color="auto" w:fill="auto"/>
        <w:ind w:firstLine="0"/>
      </w:pPr>
      <w:r>
        <w:t xml:space="preserve">Теория: Общие сведения о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. </w:t>
      </w:r>
      <w:r>
        <w:t xml:space="preserve">Установка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 xml:space="preserve">на компьютер. Режимы работы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. </w:t>
      </w:r>
      <w:r>
        <w:t xml:space="preserve">Что такое программа. Первая программа. Структура программы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. </w:t>
      </w:r>
      <w:r>
        <w:t>Комментарии.</w:t>
      </w:r>
    </w:p>
    <w:p w:rsidR="00B913C6" w:rsidRDefault="003F53A1">
      <w:pPr>
        <w:pStyle w:val="1"/>
        <w:shd w:val="clear" w:color="auto" w:fill="auto"/>
        <w:ind w:firstLine="0"/>
      </w:pPr>
      <w:r>
        <w:t xml:space="preserve">Практическая работа 1.1. Установка программы </w:t>
      </w:r>
      <w:r>
        <w:rPr>
          <w:lang w:val="en-US" w:eastAsia="en-US" w:bidi="en-US"/>
        </w:rPr>
        <w:t xml:space="preserve">Python </w:t>
      </w:r>
      <w:r>
        <w:t>Практическая работа</w:t>
      </w:r>
    </w:p>
    <w:p w:rsidR="00B913C6" w:rsidRDefault="003F53A1">
      <w:pPr>
        <w:pStyle w:val="1"/>
        <w:numPr>
          <w:ilvl w:val="0"/>
          <w:numId w:val="4"/>
        </w:numPr>
        <w:shd w:val="clear" w:color="auto" w:fill="auto"/>
        <w:tabs>
          <w:tab w:val="left" w:pos="570"/>
        </w:tabs>
        <w:ind w:firstLine="0"/>
      </w:pPr>
      <w:r>
        <w:t xml:space="preserve">Режимы </w:t>
      </w:r>
      <w:proofErr w:type="spellStart"/>
      <w:r>
        <w:t>раббоы</w:t>
      </w:r>
      <w:proofErr w:type="spellEnd"/>
      <w:r>
        <w:t xml:space="preserve"> с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proofErr w:type="spellStart"/>
      <w:r>
        <w:t>Теет</w:t>
      </w:r>
      <w:proofErr w:type="spellEnd"/>
      <w:r>
        <w:t xml:space="preserve">№ 1. </w:t>
      </w:r>
      <w:proofErr w:type="spellStart"/>
      <w:r>
        <w:t>Ззакомство</w:t>
      </w:r>
      <w:proofErr w:type="spellEnd"/>
      <w:r>
        <w:t xml:space="preserve"> с языком </w:t>
      </w:r>
      <w:r>
        <w:rPr>
          <w:lang w:val="en-US" w:eastAsia="en-US" w:bidi="en-US"/>
        </w:rPr>
        <w:t>Python</w:t>
      </w:r>
    </w:p>
    <w:p w:rsidR="00B913C6" w:rsidRDefault="003F53A1">
      <w:pPr>
        <w:pStyle w:val="1"/>
        <w:shd w:val="clear" w:color="auto" w:fill="auto"/>
        <w:ind w:left="680" w:firstLine="0"/>
        <w:jc w:val="left"/>
      </w:pPr>
      <w:r>
        <w:rPr>
          <w:i/>
          <w:iCs/>
        </w:rPr>
        <w:t>Учащиеся должны знать / понимать: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понятие программы;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структура программы на </w:t>
      </w:r>
      <w:r>
        <w:rPr>
          <w:lang w:val="en-US" w:eastAsia="en-US" w:bidi="en-US"/>
        </w:rPr>
        <w:t>Python;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режимы работы с </w:t>
      </w:r>
      <w:r>
        <w:rPr>
          <w:lang w:val="en-US" w:eastAsia="en-US" w:bidi="en-US"/>
        </w:rPr>
        <w:t>Python.</w:t>
      </w:r>
    </w:p>
    <w:p w:rsidR="00B913C6" w:rsidRDefault="003F53A1">
      <w:pPr>
        <w:pStyle w:val="1"/>
        <w:shd w:val="clear" w:color="auto" w:fill="auto"/>
        <w:ind w:left="680" w:firstLine="0"/>
        <w:jc w:val="left"/>
      </w:pPr>
      <w:r>
        <w:rPr>
          <w:i/>
          <w:iCs/>
        </w:rPr>
        <w:t>Учащиеся должны уметь: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выполнить установку программы;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160"/>
        <w:ind w:firstLine="0"/>
      </w:pPr>
      <w:r>
        <w:t>выполнить простейшую программу в интерактивной среде;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240"/>
        <w:ind w:firstLine="0"/>
      </w:pPr>
      <w:r>
        <w:lastRenderedPageBreak/>
        <w:t>написать комментарии в программе.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0" w:firstLine="580"/>
        <w:jc w:val="both"/>
      </w:pPr>
      <w:bookmarkStart w:id="10" w:name="bookmark10"/>
      <w:r>
        <w:t>Раздел 2. Переменные и выражения (11 часов)</w:t>
      </w:r>
      <w:bookmarkEnd w:id="10"/>
    </w:p>
    <w:p w:rsidR="00B913C6" w:rsidRDefault="003F53A1">
      <w:pPr>
        <w:pStyle w:val="1"/>
        <w:shd w:val="clear" w:color="auto" w:fill="auto"/>
        <w:ind w:firstLine="0"/>
      </w:pPr>
      <w:r>
        <w:t>Теория: Типы данных. Преобразование типов. Переменные. Оператор присваивания. Имена переменных и ключевые слова.</w:t>
      </w:r>
    </w:p>
    <w:p w:rsidR="00B913C6" w:rsidRDefault="003F53A1">
      <w:pPr>
        <w:pStyle w:val="1"/>
        <w:shd w:val="clear" w:color="auto" w:fill="auto"/>
        <w:tabs>
          <w:tab w:val="left" w:pos="5668"/>
          <w:tab w:val="left" w:pos="8332"/>
        </w:tabs>
        <w:ind w:firstLine="580"/>
      </w:pPr>
      <w:r>
        <w:t>Выражения. Операции. Порядок</w:t>
      </w:r>
      <w:r>
        <w:tab/>
        <w:t>выполнения</w:t>
      </w:r>
      <w:r>
        <w:tab/>
        <w:t>операций.</w:t>
      </w:r>
    </w:p>
    <w:p w:rsidR="00B913C6" w:rsidRDefault="003F53A1">
      <w:pPr>
        <w:pStyle w:val="1"/>
        <w:shd w:val="clear" w:color="auto" w:fill="auto"/>
        <w:ind w:firstLine="0"/>
      </w:pPr>
      <w:proofErr w:type="spellStart"/>
      <w:r>
        <w:t>МаРазделтические</w:t>
      </w:r>
      <w:proofErr w:type="spellEnd"/>
      <w:r>
        <w:t xml:space="preserve"> функции. Композиция.</w:t>
      </w:r>
    </w:p>
    <w:p w:rsidR="00B913C6" w:rsidRDefault="003F53A1">
      <w:pPr>
        <w:pStyle w:val="1"/>
        <w:shd w:val="clear" w:color="auto" w:fill="auto"/>
        <w:ind w:firstLine="580"/>
      </w:pPr>
      <w:r>
        <w:t>Ввод и вывод. Ввод данных с клавиатуры. Вывод данных на экран. Пример скрипта, использующего ввод и вывод данных. Задачи на элементарные действия с числами. Решение задач на элементарные действия с числами.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2.1. Работа со справочной системой Практическая работа 2.2. Переменные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2.3. Выражения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2.5. Задачи на элементарные действия с числами Тест № 2. Выражения и операции.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i/>
          <w:iCs/>
        </w:rPr>
        <w:t>Учащиеся должны знать / понимать: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общую структуру программы;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типы данных;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целые, вещественные типы данных и операции над ними;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spacing w:after="240"/>
        <w:ind w:firstLine="0"/>
      </w:pPr>
      <w:r>
        <w:t>оператор присваивания;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0" w:firstLine="580"/>
        <w:jc w:val="both"/>
      </w:pPr>
      <w:bookmarkStart w:id="11" w:name="bookmark11"/>
      <w:r>
        <w:t>Раздел 3. Условные предложения (21 часов)</w:t>
      </w:r>
      <w:bookmarkEnd w:id="11"/>
    </w:p>
    <w:p w:rsidR="00B913C6" w:rsidRDefault="003F53A1">
      <w:pPr>
        <w:pStyle w:val="1"/>
        <w:shd w:val="clear" w:color="auto" w:fill="auto"/>
        <w:ind w:firstLine="0"/>
      </w:pPr>
      <w:r>
        <w:t xml:space="preserve">Теория: Логический тип данных. Логические выражения и операторы. Сложные условные выражения (логические операции </w:t>
      </w:r>
      <w:r>
        <w:rPr>
          <w:lang w:val="en-US" w:eastAsia="en-US" w:bidi="en-US"/>
        </w:rPr>
        <w:t>and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or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not</w:t>
      </w:r>
      <w:r w:rsidRPr="00503F6A">
        <w:rPr>
          <w:lang w:eastAsia="en-US" w:bidi="en-US"/>
        </w:rPr>
        <w:t xml:space="preserve">). </w:t>
      </w:r>
      <w:r>
        <w:t xml:space="preserve">Условный оператор. Альтернативное выполнение. Примеры решения задач с условным оператором. Множественное ветвление. Реализация ветвления в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.</w:t>
      </w:r>
    </w:p>
    <w:p w:rsidR="00B913C6" w:rsidRDefault="003F53A1">
      <w:pPr>
        <w:pStyle w:val="1"/>
        <w:shd w:val="clear" w:color="auto" w:fill="auto"/>
        <w:ind w:firstLine="580"/>
      </w:pPr>
      <w:r>
        <w:t>Практическая работа 3.1. Логические выражения Практическая работа</w:t>
      </w:r>
    </w:p>
    <w:p w:rsidR="00B913C6" w:rsidRDefault="003F53A1">
      <w:pPr>
        <w:pStyle w:val="1"/>
        <w:numPr>
          <w:ilvl w:val="0"/>
          <w:numId w:val="5"/>
        </w:numPr>
        <w:shd w:val="clear" w:color="auto" w:fill="auto"/>
        <w:tabs>
          <w:tab w:val="left" w:pos="598"/>
        </w:tabs>
        <w:ind w:firstLine="0"/>
      </w:pPr>
      <w:proofErr w:type="gramStart"/>
      <w:r>
        <w:t xml:space="preserve">"Условный оператор" </w:t>
      </w:r>
      <w:proofErr w:type="spellStart"/>
      <w:r>
        <w:t>Практичеекая</w:t>
      </w:r>
      <w:proofErr w:type="spellEnd"/>
      <w:r>
        <w:t xml:space="preserve"> ['</w:t>
      </w:r>
      <w:proofErr w:type="spellStart"/>
      <w:r>
        <w:t>робта</w:t>
      </w:r>
      <w:proofErr w:type="spellEnd"/>
      <w:r>
        <w:t xml:space="preserve"> 3.3.</w:t>
      </w:r>
      <w:proofErr w:type="gramEnd"/>
      <w:r>
        <w:t xml:space="preserve"> </w:t>
      </w:r>
      <w:proofErr w:type="spellStart"/>
      <w:r>
        <w:t>Множеетвенное</w:t>
      </w:r>
      <w:proofErr w:type="spellEnd"/>
      <w:r>
        <w:t xml:space="preserve"> ветвление Практическая работа 3.4. "Условные операторы"</w:t>
      </w:r>
    </w:p>
    <w:p w:rsidR="00B913C6" w:rsidRDefault="003F53A1">
      <w:pPr>
        <w:pStyle w:val="1"/>
        <w:shd w:val="clear" w:color="auto" w:fill="auto"/>
        <w:ind w:firstLine="580"/>
      </w:pPr>
      <w:r>
        <w:t>Самостоятельная работа № 1. Решение задач по теме "Условные операторы". Зачетная работа № 1. "Составление программ с ветвлением".</w:t>
      </w:r>
    </w:p>
    <w:p w:rsidR="00B913C6" w:rsidRDefault="003F53A1">
      <w:pPr>
        <w:pStyle w:val="1"/>
        <w:shd w:val="clear" w:color="auto" w:fill="auto"/>
        <w:ind w:firstLine="580"/>
      </w:pPr>
      <w:r>
        <w:t>Тест № 3. "Условные операторы".</w:t>
      </w:r>
    </w:p>
    <w:p w:rsidR="00B913C6" w:rsidRDefault="003F53A1">
      <w:pPr>
        <w:pStyle w:val="1"/>
        <w:shd w:val="clear" w:color="auto" w:fill="auto"/>
        <w:ind w:firstLine="580"/>
      </w:pPr>
      <w:r>
        <w:rPr>
          <w:i/>
          <w:iCs/>
        </w:rPr>
        <w:t>Учащиеся должны знать / понимать: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назначение условного оператора;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способ записи условного оператора;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логический тип данных;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 xml:space="preserve">логические операторы </w:t>
      </w:r>
      <w:r>
        <w:rPr>
          <w:lang w:val="en-US" w:eastAsia="en-US" w:bidi="en-US"/>
        </w:rPr>
        <w:t>or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and</w:t>
      </w:r>
      <w:r w:rsidRPr="00503F6A">
        <w:rPr>
          <w:lang w:eastAsia="en-US" w:bidi="en-US"/>
        </w:rPr>
        <w:t xml:space="preserve">, </w:t>
      </w:r>
      <w:r>
        <w:rPr>
          <w:lang w:val="en-US" w:eastAsia="en-US" w:bidi="en-US"/>
        </w:rPr>
        <w:t>not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Учащиеся должны уметь: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использовать условный оператор;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9"/>
        </w:tabs>
        <w:ind w:firstLine="0"/>
      </w:pPr>
      <w:r>
        <w:t>создавать сложные условия с помощью логических операторов.</w:t>
      </w:r>
    </w:p>
    <w:p w:rsidR="00B913C6" w:rsidRDefault="003F53A1">
      <w:pPr>
        <w:pStyle w:val="24"/>
        <w:keepNext/>
        <w:keepLines/>
        <w:shd w:val="clear" w:color="auto" w:fill="auto"/>
        <w:spacing w:line="420" w:lineRule="auto"/>
        <w:ind w:left="0" w:right="560"/>
        <w:jc w:val="center"/>
      </w:pPr>
      <w:bookmarkStart w:id="12" w:name="bookmark12"/>
      <w:r>
        <w:t xml:space="preserve">1.4. Планируемые результаты освоения </w:t>
      </w:r>
      <w:proofErr w:type="gramStart"/>
      <w:r>
        <w:t>программы</w:t>
      </w:r>
      <w:proofErr w:type="gramEnd"/>
      <w:r>
        <w:br/>
        <w:t>Планируемые результаты курса</w:t>
      </w:r>
      <w:bookmarkEnd w:id="12"/>
    </w:p>
    <w:p w:rsidR="00B913C6" w:rsidRDefault="003F53A1">
      <w:pPr>
        <w:pStyle w:val="1"/>
        <w:shd w:val="clear" w:color="auto" w:fill="auto"/>
        <w:ind w:firstLine="580"/>
      </w:pPr>
      <w:r>
        <w:t xml:space="preserve">В рамках курса «Программирования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 xml:space="preserve">учащиеся овладевают </w:t>
      </w:r>
      <w:r>
        <w:lastRenderedPageBreak/>
        <w:t>следующими знаниями, умениями и способами деятельности: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умеют составлять алгоритмы для решения задач;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 xml:space="preserve">умеют реализовывать алгоритмы на компьютере в виде программ, написанных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 xml:space="preserve">владеют основными навыками 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spacing w:after="240"/>
        <w:ind w:firstLine="0"/>
      </w:pPr>
      <w:r>
        <w:t xml:space="preserve">умеют отлаживать и тестировать программы, написанные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>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0" w:right="560"/>
        <w:jc w:val="center"/>
      </w:pPr>
      <w:bookmarkStart w:id="13" w:name="bookmark13"/>
      <w:r>
        <w:t>Способы оценивания уровня достижений учащихся</w:t>
      </w:r>
      <w:bookmarkEnd w:id="13"/>
    </w:p>
    <w:p w:rsidR="00B913C6" w:rsidRDefault="003F53A1">
      <w:pPr>
        <w:pStyle w:val="1"/>
        <w:shd w:val="clear" w:color="auto" w:fill="auto"/>
        <w:ind w:firstLine="580"/>
      </w:pPr>
      <w:r>
        <w:t xml:space="preserve">Предметом диагностики и контроля в курсе «Основы программирования на языке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» </w:t>
      </w:r>
      <w:r>
        <w:t>являются внешние образовательные продукты учащихся (созданные блок-схемы, программы), а также их внутренние личностные качества (освоенные способы деятельности, знания, умения), которые относятся к целям и задачам курса.</w:t>
      </w:r>
    </w:p>
    <w:p w:rsidR="00B913C6" w:rsidRDefault="003F53A1">
      <w:pPr>
        <w:pStyle w:val="1"/>
        <w:shd w:val="clear" w:color="auto" w:fill="auto"/>
        <w:ind w:firstLine="580"/>
      </w:pPr>
      <w:r>
        <w:t>Качество внешней образовательной продукции желательно оценивать по следующим параметрам: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алгоритм должен быть оптимальным по скорости выполнения и максимально простым в реализации на языке программирования;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программа должна выполнять поставленные задачи;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по степени «читаемости кода» (должны быть соблюдены отступы, обязательное наличие комментариев к коду программы и т. д.).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Проверка достигаемых учащимися результатов производится в следующих формах: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текущий рефлексивный самоанализ, контроль и самооценка учащимися выполняемых заданий;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текущая диагностика и оценка педагогом деятельности учащихся;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ind w:firstLine="0"/>
      </w:pPr>
      <w:r>
        <w:t>итоговая оценка деятельности и образовательной продукции ученика в соответствии с его индивидуальными и возрастными особенностями;</w:t>
      </w:r>
    </w:p>
    <w:p w:rsidR="00B913C6" w:rsidRDefault="003F53A1">
      <w:pPr>
        <w:pStyle w:val="1"/>
        <w:numPr>
          <w:ilvl w:val="0"/>
          <w:numId w:val="2"/>
        </w:numPr>
        <w:shd w:val="clear" w:color="auto" w:fill="auto"/>
        <w:tabs>
          <w:tab w:val="left" w:pos="347"/>
        </w:tabs>
        <w:spacing w:after="60"/>
        <w:ind w:firstLine="0"/>
        <w:sectPr w:rsidR="00B913C6">
          <w:headerReference w:type="default" r:id="rId10"/>
          <w:headerReference w:type="first" r:id="rId11"/>
          <w:pgSz w:w="11900" w:h="16840"/>
          <w:pgMar w:top="1273" w:right="615" w:bottom="1033" w:left="1555" w:header="0" w:footer="3" w:gutter="0"/>
          <w:pgNumType w:start="1"/>
          <w:cols w:space="720"/>
          <w:noEndnote/>
          <w:titlePg/>
          <w:docGrid w:linePitch="360"/>
        </w:sectPr>
      </w:pPr>
      <w:r>
        <w:t>Итоговый контроль проводится в конце всего курса. Он состоит из тестирования и решения практической задачи, защиты творческого проекта.</w:t>
      </w:r>
    </w:p>
    <w:p w:rsidR="00B913C6" w:rsidRDefault="003F53A1">
      <w:pPr>
        <w:pStyle w:val="24"/>
        <w:keepNext/>
        <w:keepLines/>
        <w:shd w:val="clear" w:color="auto" w:fill="auto"/>
        <w:spacing w:after="60"/>
        <w:ind w:left="4340" w:hanging="2100"/>
      </w:pPr>
      <w:bookmarkStart w:id="14" w:name="bookmark14"/>
      <w:r>
        <w:lastRenderedPageBreak/>
        <w:t>Материально-технические условия реализации программы</w:t>
      </w:r>
      <w:bookmarkEnd w:id="14"/>
    </w:p>
    <w:p w:rsidR="00B913C6" w:rsidRDefault="003F53A1">
      <w:pPr>
        <w:pStyle w:val="1"/>
        <w:shd w:val="clear" w:color="auto" w:fill="auto"/>
        <w:ind w:firstLine="0"/>
      </w:pPr>
      <w:r>
        <w:rPr>
          <w:b/>
          <w:bCs/>
        </w:rPr>
        <w:t>Аппаратное и техническое обеспечение: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 xml:space="preserve">Рабочее место </w:t>
      </w:r>
      <w:proofErr w:type="gramStart"/>
      <w:r>
        <w:t>обучающегося</w:t>
      </w:r>
      <w:proofErr w:type="gramEnd"/>
      <w:r>
        <w:t>: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 xml:space="preserve">ноутбук: производительность процессора (по тесту </w:t>
      </w:r>
      <w:proofErr w:type="spellStart"/>
      <w:r>
        <w:rPr>
          <w:lang w:val="en-US" w:eastAsia="en-US" w:bidi="en-US"/>
        </w:rPr>
        <w:t>PassMark</w:t>
      </w:r>
      <w:proofErr w:type="spellEnd"/>
      <w:r w:rsidRPr="00503F6A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CPU</w:t>
      </w:r>
      <w:r w:rsidRPr="00503F6A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BenchMarkhttp</w:t>
      </w:r>
      <w:proofErr w:type="spellEnd"/>
      <w:r w:rsidRPr="00503F6A">
        <w:rPr>
          <w:lang w:eastAsia="en-US" w:bidi="en-US"/>
        </w:rPr>
        <w:t>://</w:t>
      </w:r>
      <w:r>
        <w:rPr>
          <w:lang w:val="en-US" w:eastAsia="en-US" w:bidi="en-US"/>
        </w:rPr>
        <w:t>www</w:t>
      </w:r>
      <w:r w:rsidRPr="00503F6A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cpubenchmark</w:t>
      </w:r>
      <w:proofErr w:type="spellEnd"/>
      <w:r w:rsidRPr="00503F6A">
        <w:rPr>
          <w:lang w:eastAsia="en-US" w:bidi="en-US"/>
        </w:rPr>
        <w:t>.</w:t>
      </w:r>
      <w:r>
        <w:rPr>
          <w:lang w:val="en-US" w:eastAsia="en-US" w:bidi="en-US"/>
        </w:rPr>
        <w:t>net</w:t>
      </w:r>
      <w:r w:rsidRPr="00503F6A">
        <w:rPr>
          <w:lang w:eastAsia="en-US" w:bidi="en-US"/>
        </w:rPr>
        <w:t xml:space="preserve">/): </w:t>
      </w:r>
      <w:r>
        <w:t xml:space="preserve">не менее 2000 единиц; объем оперативной памяти: не менее 4 Гб; объем накопителя </w:t>
      </w:r>
      <w:r>
        <w:rPr>
          <w:lang w:val="en-US" w:eastAsia="en-US" w:bidi="en-US"/>
        </w:rPr>
        <w:t>SSD</w:t>
      </w:r>
      <w:r>
        <w:t>/</w:t>
      </w:r>
      <w:proofErr w:type="spellStart"/>
      <w:r>
        <w:t>еММС</w:t>
      </w:r>
      <w:proofErr w:type="spellEnd"/>
      <w:r>
        <w:t>: не менее 128 Гб (или соответствующий по характеристикам персональный компьютер с монитором, клавиатурой и колонками).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>рабочее место преподавателя: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proofErr w:type="gramStart"/>
      <w:r>
        <w:t xml:space="preserve">ноутбук: процессор </w:t>
      </w:r>
      <w:r>
        <w:rPr>
          <w:lang w:val="en-US" w:eastAsia="en-US" w:bidi="en-US"/>
        </w:rPr>
        <w:t>Intel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Core</w:t>
      </w:r>
      <w:r w:rsidRPr="00503F6A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 w:rsidRPr="00503F6A">
        <w:rPr>
          <w:lang w:eastAsia="en-US" w:bidi="en-US"/>
        </w:rPr>
        <w:t>5-4590/</w:t>
      </w:r>
      <w:r>
        <w:rPr>
          <w:lang w:val="en-US" w:eastAsia="en-US" w:bidi="en-US"/>
        </w:rPr>
        <w:t>AMD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FX</w:t>
      </w:r>
      <w:r w:rsidRPr="00503F6A">
        <w:rPr>
          <w:lang w:eastAsia="en-US" w:bidi="en-US"/>
        </w:rPr>
        <w:t xml:space="preserve"> 8350 </w:t>
      </w:r>
      <w:r>
        <w:t xml:space="preserve">аналогичная или более новая модель, графический процессор </w:t>
      </w:r>
      <w:r>
        <w:rPr>
          <w:lang w:val="en-US" w:eastAsia="en-US" w:bidi="en-US"/>
        </w:rPr>
        <w:t>NVIDIA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GeForce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GTX</w:t>
      </w:r>
      <w:r w:rsidRPr="00503F6A">
        <w:rPr>
          <w:lang w:eastAsia="en-US" w:bidi="en-US"/>
        </w:rPr>
        <w:t xml:space="preserve"> </w:t>
      </w:r>
      <w:r>
        <w:t xml:space="preserve">970, </w:t>
      </w:r>
      <w:r>
        <w:rPr>
          <w:lang w:val="en-US" w:eastAsia="en-US" w:bidi="en-US"/>
        </w:rPr>
        <w:t>AMD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Radeon</w:t>
      </w:r>
      <w:r w:rsidRPr="00503F6A">
        <w:rPr>
          <w:lang w:eastAsia="en-US" w:bidi="en-US"/>
        </w:rPr>
        <w:t xml:space="preserve"> </w:t>
      </w:r>
      <w:r>
        <w:rPr>
          <w:lang w:val="en-US" w:eastAsia="en-US" w:bidi="en-US"/>
        </w:rPr>
        <w:t>R</w:t>
      </w:r>
      <w:r w:rsidRPr="00503F6A">
        <w:rPr>
          <w:lang w:eastAsia="en-US" w:bidi="en-US"/>
        </w:rPr>
        <w:t xml:space="preserve">9 290 </w:t>
      </w:r>
      <w:r>
        <w:t xml:space="preserve">аналогичная или более новая модель, объем оперативной памяти: не менее 4 Гб, видеовыход </w:t>
      </w:r>
      <w:r>
        <w:rPr>
          <w:lang w:val="en-US" w:eastAsia="en-US" w:bidi="en-US"/>
        </w:rPr>
        <w:t>HDMI</w:t>
      </w:r>
      <w:r w:rsidRPr="00503F6A">
        <w:rPr>
          <w:lang w:eastAsia="en-US" w:bidi="en-US"/>
        </w:rPr>
        <w:t xml:space="preserve"> </w:t>
      </w:r>
      <w:r>
        <w:t xml:space="preserve">1.4, </w:t>
      </w:r>
      <w:r>
        <w:rPr>
          <w:lang w:val="en-US" w:eastAsia="en-US" w:bidi="en-US"/>
        </w:rPr>
        <w:t>DisplayPort</w:t>
      </w:r>
      <w:r w:rsidRPr="00503F6A">
        <w:rPr>
          <w:lang w:eastAsia="en-US" w:bidi="en-US"/>
        </w:rPr>
        <w:t xml:space="preserve"> </w:t>
      </w:r>
      <w:r>
        <w:t>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r>
        <w:t>презентационное оборудование (проектор с экраном) с возможностью подключения к компьютеру — 1 комплект;</w:t>
      </w:r>
    </w:p>
    <w:p w:rsidR="00B913C6" w:rsidRDefault="003F53A1">
      <w:pPr>
        <w:pStyle w:val="1"/>
        <w:shd w:val="clear" w:color="auto" w:fill="auto"/>
        <w:spacing w:line="360" w:lineRule="auto"/>
        <w:ind w:firstLine="0"/>
      </w:pPr>
      <w:proofErr w:type="gramStart"/>
      <w:r>
        <w:rPr>
          <w:lang w:val="en-US" w:eastAsia="en-US" w:bidi="en-US"/>
        </w:rPr>
        <w:t>Wi</w:t>
      </w:r>
      <w:r w:rsidRPr="00503F6A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503F6A">
        <w:rPr>
          <w:lang w:eastAsia="en-US" w:bidi="en-US"/>
        </w:rPr>
        <w:t xml:space="preserve"> </w:t>
      </w:r>
      <w:r>
        <w:t>роутер.</w:t>
      </w:r>
      <w:proofErr w:type="gramEnd"/>
    </w:p>
    <w:p w:rsidR="00B913C6" w:rsidRDefault="003F53A1">
      <w:pPr>
        <w:pStyle w:val="24"/>
        <w:keepNext/>
        <w:keepLines/>
        <w:shd w:val="clear" w:color="auto" w:fill="auto"/>
        <w:ind w:left="0"/>
        <w:jc w:val="both"/>
      </w:pPr>
      <w:bookmarkStart w:id="15" w:name="bookmark15"/>
      <w:r>
        <w:t>Программное обеспечение:</w:t>
      </w:r>
      <w:bookmarkEnd w:id="15"/>
    </w:p>
    <w:p w:rsidR="00B913C6" w:rsidRDefault="003F53A1">
      <w:pPr>
        <w:pStyle w:val="1"/>
        <w:shd w:val="clear" w:color="auto" w:fill="auto"/>
        <w:spacing w:after="380" w:line="228" w:lineRule="auto"/>
        <w:ind w:firstLine="0"/>
      </w:pPr>
      <w:r>
        <w:t xml:space="preserve">компилятор </w:t>
      </w:r>
      <w:r>
        <w:rPr>
          <w:lang w:val="en-US" w:eastAsia="en-US" w:bidi="en-US"/>
        </w:rPr>
        <w:t>Python</w:t>
      </w:r>
      <w:r w:rsidRPr="00503F6A">
        <w:rPr>
          <w:lang w:eastAsia="en-US" w:bidi="en-US"/>
        </w:rPr>
        <w:t xml:space="preserve"> </w:t>
      </w:r>
      <w:r>
        <w:t xml:space="preserve">3.5; веб-браузер; пакет </w:t>
      </w:r>
      <w:proofErr w:type="gramStart"/>
      <w:r>
        <w:t>офисного</w:t>
      </w:r>
      <w:proofErr w:type="gramEnd"/>
      <w:r>
        <w:t xml:space="preserve"> ПО; текстовый редактор.</w:t>
      </w:r>
    </w:p>
    <w:p w:rsidR="00B913C6" w:rsidRDefault="00B913C6">
      <w:pPr>
        <w:pStyle w:val="20"/>
        <w:shd w:val="clear" w:color="auto" w:fill="auto"/>
        <w:tabs>
          <w:tab w:val="left" w:leader="underscore" w:pos="7348"/>
        </w:tabs>
        <w:spacing w:line="180" w:lineRule="auto"/>
        <w:ind w:left="6460"/>
      </w:pPr>
    </w:p>
    <w:sectPr w:rsidR="00B913C6" w:rsidSect="00B913C6">
      <w:pgSz w:w="11900" w:h="16840"/>
      <w:pgMar w:top="1489" w:right="676" w:bottom="148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93" w:rsidRDefault="00E95E93" w:rsidP="00B913C6">
      <w:r>
        <w:separator/>
      </w:r>
    </w:p>
  </w:endnote>
  <w:endnote w:type="continuationSeparator" w:id="0">
    <w:p w:rsidR="00E95E93" w:rsidRDefault="00E95E93" w:rsidP="00B9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93" w:rsidRDefault="00E95E93"/>
  </w:footnote>
  <w:footnote w:type="continuationSeparator" w:id="0">
    <w:p w:rsidR="00E95E93" w:rsidRDefault="00E95E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3C6" w:rsidRDefault="00E95E93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6pt;margin-top:38.9pt;width:5.3pt;height:7.9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913C6" w:rsidRDefault="00E95E93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F13B7" w:rsidRPr="006F13B7">
                  <w:rPr>
                    <w:noProof/>
                    <w:sz w:val="22"/>
                    <w:szCs w:val="22"/>
                  </w:rPr>
                  <w:t>10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3C6" w:rsidRDefault="00B913C6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4B7"/>
    <w:multiLevelType w:val="multilevel"/>
    <w:tmpl w:val="3242728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B48B3"/>
    <w:multiLevelType w:val="multilevel"/>
    <w:tmpl w:val="59487F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345A72"/>
    <w:multiLevelType w:val="multilevel"/>
    <w:tmpl w:val="2BE43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43123E"/>
    <w:multiLevelType w:val="multilevel"/>
    <w:tmpl w:val="25B637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BF47B1"/>
    <w:multiLevelType w:val="multilevel"/>
    <w:tmpl w:val="401CB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913C6"/>
    <w:rsid w:val="003F53A1"/>
    <w:rsid w:val="00503F6A"/>
    <w:rsid w:val="00583F9F"/>
    <w:rsid w:val="00681AA3"/>
    <w:rsid w:val="006F13B7"/>
    <w:rsid w:val="00976F73"/>
    <w:rsid w:val="00A9101E"/>
    <w:rsid w:val="00B913C6"/>
    <w:rsid w:val="00E52FEF"/>
    <w:rsid w:val="00E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3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913C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sid w:val="00B913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B913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B91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B913C6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B913C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913C6"/>
    <w:pPr>
      <w:shd w:val="clear" w:color="auto" w:fill="FFFFFF"/>
      <w:spacing w:line="276" w:lineRule="auto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11">
    <w:name w:val="Заголовок №1"/>
    <w:basedOn w:val="a"/>
    <w:link w:val="10"/>
    <w:rsid w:val="00B913C6"/>
    <w:pPr>
      <w:shd w:val="clear" w:color="auto" w:fill="FFFFFF"/>
      <w:spacing w:after="180"/>
      <w:ind w:left="1010" w:right="5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B913C6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sid w:val="00B913C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913C6"/>
    <w:pPr>
      <w:shd w:val="clear" w:color="auto" w:fill="FFFFFF"/>
      <w:ind w:left="33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B913C6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03F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F6A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910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9101E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A910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101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cp:lastModifiedBy>Ученик № 10</cp:lastModifiedBy>
  <cp:revision>5</cp:revision>
  <dcterms:created xsi:type="dcterms:W3CDTF">2022-09-14T16:58:00Z</dcterms:created>
  <dcterms:modified xsi:type="dcterms:W3CDTF">2023-09-13T09:06:00Z</dcterms:modified>
</cp:coreProperties>
</file>