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Кардоновская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3468"/>
        <w:gridCol w:w="3259"/>
      </w:tblGrid>
      <w:tr w:rsidR="006C2E80" w:rsidTr="006C2E80">
        <w:trPr>
          <w:trHeight w:val="2691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C2E80" w:rsidRDefault="006C2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Подпись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от   «____»_________2022  г.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«_____»__________2022  г.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6C2E80" w:rsidRDefault="006C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от  «_____»______2022г. </w:t>
            </w:r>
          </w:p>
        </w:tc>
      </w:tr>
    </w:tbl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80" w:rsidRP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E80" w:rsidRP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2E80">
        <w:rPr>
          <w:rFonts w:ascii="Times New Roman" w:hAnsi="Times New Roman" w:cs="Times New Roman"/>
          <w:b/>
          <w:color w:val="FF0000"/>
          <w:sz w:val="28"/>
          <w:szCs w:val="28"/>
        </w:rPr>
        <w:t>РАБОЧАЯ ПРОГРАММА</w:t>
      </w:r>
    </w:p>
    <w:p w:rsidR="006C2E80" w:rsidRP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E8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 </w:t>
      </w:r>
      <w:r w:rsidRPr="006C2E80">
        <w:rPr>
          <w:rFonts w:ascii="Times New Roman" w:hAnsi="Times New Roman" w:cs="Times New Roman"/>
          <w:b/>
          <w:color w:val="FF0000"/>
          <w:sz w:val="28"/>
          <w:szCs w:val="28"/>
        </w:rPr>
        <w:t>внеурочной деятельности</w:t>
      </w:r>
    </w:p>
    <w:p w:rsidR="006C2E80" w:rsidRP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0">
        <w:rPr>
          <w:rFonts w:ascii="Times New Roman" w:hAnsi="Times New Roman" w:cs="Times New Roman"/>
          <w:b/>
          <w:bCs/>
          <w:sz w:val="28"/>
          <w:szCs w:val="28"/>
        </w:rPr>
        <w:t>2 «б» класс</w:t>
      </w:r>
      <w:r w:rsidRPr="006C2E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E80" w:rsidRPr="006C2E80" w:rsidRDefault="006C2E80" w:rsidP="006C2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0">
        <w:rPr>
          <w:rFonts w:ascii="Times New Roman" w:hAnsi="Times New Roman" w:cs="Times New Roman"/>
          <w:b/>
          <w:sz w:val="28"/>
          <w:szCs w:val="28"/>
        </w:rPr>
        <w:t xml:space="preserve">НА 2022 - </w:t>
      </w:r>
      <w:proofErr w:type="gramStart"/>
      <w:r w:rsidRPr="006C2E80">
        <w:rPr>
          <w:rFonts w:ascii="Times New Roman" w:hAnsi="Times New Roman" w:cs="Times New Roman"/>
          <w:b/>
          <w:sz w:val="28"/>
          <w:szCs w:val="28"/>
        </w:rPr>
        <w:t>2023  УЧЕБНЫЙ</w:t>
      </w:r>
      <w:proofErr w:type="gramEnd"/>
      <w:r w:rsidRPr="006C2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C2E80" w:rsidRPr="006C2E80" w:rsidRDefault="006C2E80" w:rsidP="006C2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E80" w:rsidRPr="006C2E80" w:rsidRDefault="006C2E80" w:rsidP="006C2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E80" w:rsidRDefault="006C2E80" w:rsidP="006C2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«Экологическое» </w:t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НАИМЕНОВАНИЕ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ПРОГРАММЫ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«Росинка»</w:t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КЛАСС: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«б»</w:t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   в неделю - 1;      всего за год -34</w:t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КАТЕГОРИЯ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E80" w:rsidRDefault="006C2E80" w:rsidP="006C2E80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2022г.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D021A7" w:rsidRPr="00D021A7" w:rsidRDefault="00D021A7" w:rsidP="00D021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 программа внеурочной деятельности экологический клуб «Росинка»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составлена на основе авторской программы внеурочной деятельности «Юный эколог» под редакцией Ю.Н. Александровой,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Л.Д.Ласкиной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В.Н.Николаевой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С.В.Машковой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программы: 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приобретение школьником опыта самостоятельного социального действия при включении обучающихся в самостоятельную исследовательскую экологическую практику, трансформирование процесса развития интеллектуально-творческого потенциала личности ребенка путем совершенствования его исследовательских способностей в процессе саморазвития, формирование экологической культуры.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программы: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знаний о закономерностях и взаимосвязях природных явлений, единстве неживой и живой природы, о взаимодействии и взаимозависимости природы, общества и человека;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осознанных представлений о нормах и правилах поведения в природе и привычек их соблюдения в своей жизнедеятельности;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экологически ценностных ориентаций в деятельности детей (способность и готовность самостоятельно, совместно с другими субъектами и институтами решать общественно значимые экологические проблемы);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ответственного отношения к здоровью, природе, жизни;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способности формирования научных, эстетических, нравственных и правовых суждений по экологическим вопросам;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развитие: альтернативного мышления в выборе способов решения экологических проблем, восприятия прекрасного и без образного, чувств удовлетворения и негодования от поведения и поступков людей по отношению к здоровью и миру природы;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потребности в необходимости и возможности решения экологических проблем, доступных младшему школьнику, ведения здорового образа жизни, стремления к активной практической деятельности по охране окружающей среды;</w:t>
      </w:r>
    </w:p>
    <w:p w:rsidR="00D021A7" w:rsidRPr="00D021A7" w:rsidRDefault="00D021A7" w:rsidP="00D021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знаний и умений по оценке и прогнозированию состояния и охраны природного окружения.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экологической культуры – актуальнейшая задача сложившейся социально-культурной ситуации начала XX века.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условиях разностороннего глубочайшего экологического кризиса усиливается значение экологического образования в начальной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щколе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ответственного этапа в становлении и развитии личности ребёнка. Работа по экологическому воспитанию ставит своей задачей создание системы непрерывного всеобъемлющего экологического образования школьников. Необходимо совершенствование всей системы воспитательной работы с младшими школьниками. Одной из главной цели является становление экологической грамотности личности, способной гармонично взаимодействовать с окружающим миром и осознающей своё место в природе.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процессе работы по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экопрограмме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 проявляют любознательность и живой интерес к познанию мира природы, проявляют активность в изучении вопросов экологического характера.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Многие школьники проявляют желание более глубоко изучать природу родного края. Таким образом поведение школьников в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биосреде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становится более осознанным и адекватным. Миссией образовательного учреждения является создание социальной ситуации для развития ребёнка, обеспечивающей формирование полноценного экологического поведения, воспитание гуманной личности, для которой характерна осознанная жизненная 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необходимость гармонизации своего образа жизни с окружающим социальным и природным миром.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Специальными задачами</w:t>
      </w: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клуба «Росинка» являются познавательно–практические, так как формирование экологических знаний идёт за счёт приобретения умений и навыков, способствующих активным действия на благо родного края.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средств эффективной реализации эколого-ориентированной деятельности коллектива является образовательная экологическая программа «Клуб «Росинка»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Клуб «Росинка» - одна из форм воспитания учащихся. Младшие школьники отличаются эмоциональностью, любознательностью, стремлением к поиску тайны. Клуб «Росинка» помогает систематизировать знания учащихся в области охраны природы, вводить экологические понятия, обогащать эмоционально – чувственную сферу ребёнка. Самая главная задача – стать верным другом природы. Учащиеся становятся знатоками народных примет, пословиц, поэзии, растений, животных, птиц, кроссвордов, ведётся работа по сбору материалов о животных, растениях.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Результативность</w:t>
      </w:r>
    </w:p>
    <w:p w:rsidR="00D021A7" w:rsidRPr="00D021A7" w:rsidRDefault="00D021A7" w:rsidP="00D021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экологического развития детей предполагает использование разных </w:t>
      </w: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 работы: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Занятия–беседы.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Занятия–наблюдения.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Занятия–экскурсии (в том числе заочные).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Проектная деятельность.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Занятия-практикум.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Экскурсии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Природоохранные акции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Выпуск детьми экологических листовок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Изготовление гербариев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организации деятельности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детей разнообразны: индивидуальная, групповая, звеньевая, кружковая. Одним из основных методов обучения являются систематические фенологические наблюдения, раскрывающие экологические взаимосвязи в природе и позволяющие заложить основы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экоцентрической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картины мира у детей. Данный вид деятельности предполагает систематическую работу с «Календарем природы», ведение индивидуальных тетрадей «Дневник юного эколога».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Средствами эффективного усвоения программы курса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разработка и создание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экознаков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театрализованные представления, экологические акции, знакомство с определителями, гербаризация, составление памяток. Предполагаются различные формы привлечения семьи к совместной экологической деятельности: семейные экологические домашние задания, участие в работах на пришкольном участке, в проведении общешкольной Недели экологии, помощь в оборудовании и озеленении холлов, классных комнат, участие в организации праздников и в выполнении летних заданий.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 УУД: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подведение под понятия, выведение следствий;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установление причинно-следственных связей;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построение логической цепи рассуждений;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структурировать знания;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смысловое чтение, извлечение информации;</w:t>
      </w:r>
    </w:p>
    <w:p w:rsidR="00D021A7" w:rsidRPr="00D021A7" w:rsidRDefault="00D021A7" w:rsidP="00D021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определение основной и второстепенной информации.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 УУД: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принимать, сохранять цели и следовать им в учебной деятельности;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действовать по плану и планировать свою деятельность;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преодоление импульсивности, непроизвольности;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и принятие учащимся учебной задачи, поставленной учителем;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выполнения учебных действий — материальная/материализованная; речевая, умственная;</w:t>
      </w:r>
    </w:p>
    <w:p w:rsidR="00D021A7" w:rsidRPr="00D021A7" w:rsidRDefault="00D021A7" w:rsidP="00D021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степень развернутости (в полном составе операций или свернуто).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 УУД: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возможности разных оснований для оценки одного и того же предмета; понимание относительности оценок или подходов к выбору;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учет разных мнений и умение обосновать собственное;</w:t>
      </w:r>
    </w:p>
    <w:p w:rsid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 договариваться, находить общее решение.</w:t>
      </w:r>
    </w:p>
    <w:p w:rsidR="00C93BD0" w:rsidRDefault="00C93BD0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93BD0" w:rsidRPr="000301E8" w:rsidRDefault="00C93BD0" w:rsidP="00C93BD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 xml:space="preserve">Также на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экологического направления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Росинка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proofErr w:type="gramEnd"/>
      <w:r w:rsidRPr="000301E8">
        <w:rPr>
          <w:rFonts w:ascii="Times New Roman" w:hAnsi="Times New Roman" w:cs="Times New Roman"/>
          <w:sz w:val="24"/>
          <w:szCs w:val="24"/>
        </w:rPr>
        <w:t xml:space="preserve"> ресурсы Центра образования цифрового и гуманитарного профилей «Точка роста».</w:t>
      </w:r>
    </w:p>
    <w:p w:rsidR="00C93BD0" w:rsidRPr="00D021A7" w:rsidRDefault="00C93BD0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курса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класс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Введение. Что такое экология? (1ч). 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поведения при проведении практических работ. Экология - наука, изучающая собственный дом человека, дом растений и животных в природе, жизнь нашего общего дома - планеты Земля. Простейшая классификация экологических связей: связи между неживой и живой природой; связи внутри живой природы на примере дубового леса (между растениями и животными, между различными животными), связи между природой и человеком.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Осень на дворе (3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Осенние изменения в природе. Пословицы и поговорки. Дары осени. Части растения. Выставка поделок из природного материала.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Грибы-особое царство природы </w:t>
      </w:r>
      <w:proofErr w:type="gramStart"/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( 2</w:t>
      </w:r>
      <w:proofErr w:type="gramEnd"/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Зачем в лесу растут грибы. Грибы съедобные и несъедобные. Творческая работа.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Знакомые «незнакомцы» (3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Строение, размножение растений. Растения пришкольного участка. Дикорастущие растения. Творческая работа.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Жизнь в земле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Обитатели почвы. Творческая работа. Моделирование.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Экологические сказки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Чтение, сочинение экологических сказок. Иллюстрирование.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Овощи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появления овощей на Руси.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наших друзьях меньших (3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необычных животных. Животные – рекордсмены. Рисунки. Фото.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Млекопитающие (2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Первые млекопитающие. Творческая работа.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Кислотные дожди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это такое? Творческая работа-обращение.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Аквариум и его обитатели (3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Исследование. Творческая работа. Экологическая викторина.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Занимательная экология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Кроссворды, ребусы и другие занимательные материалы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Наша планета </w:t>
      </w:r>
      <w:proofErr w:type="gramStart"/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( 2</w:t>
      </w:r>
      <w:proofErr w:type="gramEnd"/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Планета Земля. Планеты солнечной системы. Творческая работа.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Оранжерея на окне (2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Выращивание рассады. Что необходимо для роста растений.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Микроскопические организмы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Микроскоп. Почему они такие маленькие.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Лекарственные растения (2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Растения – лекари. Как их сохранить: правила сбора. Изготовление книжки-малышки.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Летние задания (1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Сочинения, фото, рисунки</w:t>
      </w:r>
    </w:p>
    <w:p w:rsid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Тематическое планирование</w:t>
      </w:r>
    </w:p>
    <w:p w:rsidR="00D021A7" w:rsidRPr="00D021A7" w:rsidRDefault="00D021A7" w:rsidP="00D021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класс (30 ч)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4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3"/>
        <w:gridCol w:w="7812"/>
        <w:gridCol w:w="1585"/>
      </w:tblGrid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занятия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Тема занятия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часов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Экология. Почему мы часто слышим это слово?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эмблемы.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rPr>
          <w:trHeight w:val="150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«Что ты, осень, нам принесла?» проект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«Лист – важнейший орган растения»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rPr>
          <w:trHeight w:val="180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«Дары осени»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rPr>
          <w:trHeight w:val="135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«Грибы - особое царство природы» презентация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rPr>
          <w:trHeight w:val="315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Съедобные и несъедобные грибы.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работа «Лукошко» (лепка)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rPr>
          <w:trHeight w:val="105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«Растения рядом» Практическая работа по изучению растений пришкольного участка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растения, размножение.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Коллективное панно «</w:t>
            </w:r>
            <w:r w:rsidRPr="00D021A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Цветочная поляна»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rPr>
          <w:trHeight w:val="75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«Дикорастущие растения» игра - путешествие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Обитатели почвы. Презентация. Моделирование «Жизнь почвы»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«Экологические сказки».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Чтение, сочинение, инсценировка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«Овощи, история их появления в России» беседа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«Животные-рекордсме0,ны» презентация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14-15.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«Сто друзей от ста мастей» (о собаках)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Коллективный проект, фотовыставка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16-17.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«Первые млекопитающие» презентация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работа «Необычное животное»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Кислотные дожди. Что это?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Игровая ситуация «Обращение к директору химического завода».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19-20.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«Аквариум» исследовательская работа.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работа «Аквариум».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Экологическая викторина «Что? Где? Когда?»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Кроссворды, ребусы и другие занимательные материалы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23-24.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Планета Земля в солнечной системе.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 из пластилина.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rPr>
          <w:trHeight w:val="300"/>
        </w:trPr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25-26.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«Знакомые незнакомцы» проект.</w:t>
            </w:r>
          </w:p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«Оранжерея на окне» выращивание рассады цветов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«Микроскопические организмы» познавательная беседа. Презентация.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28-29.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«Растения - лекари» устный журнал, презентация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021A7" w:rsidRPr="00D021A7" w:rsidTr="00D021A7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7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Летние экологические задания (сочинения, фото, рисунки)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1A7" w:rsidRPr="00D021A7" w:rsidRDefault="00D021A7" w:rsidP="00D021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1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Акимушкин И.В., Мир животных. </w:t>
      </w: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 - М.: 1984. 2. Алексеев В.А. 300 вопросов и ответов о жизни животных океана. - Ярославль: Академия развития, 1997.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Алексеев В.А. 300 вопросов и ответов о жизни животных океана. - Ярославль: Академия развития, 1998.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Верзилин И.К. Путешествие с домашними растениями. - М.: 1949. 5.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Вогина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В.В. В гостях у природы. – М.: 1997.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Герасимов В.П. Животный мир нашей Родины. Пособие для учителей начальной школы. – М.: 1972. 7. Дитрих А.Г. Почемучка. - М.: 1993. 8.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Ликум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 Н. Всё обо всём: популярная энциклопедия для детей. - И.: 1994. 9. Петров В.В. Растительный мир нашей Родины. - М.: 1991.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Плешаков А.А. Факультативный курс «Планета загадок». Программы общеобразовательных учреждений. Начальные классы. 2 часть. - М.: «Просвещение», 2001. 11. Я познаю мир: Детская энциклопедия. Растения. Экология. - М.: ГКО «ACT», 1996.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Миронов А.В. Методика изучения окружающего мира в начальных классах. Пособие для студентов пединститутов. – М.: 2002.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13. Ю.Н. Александрова, Л.Д.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Ласкина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«Юный эколог», издательство «Учитель» 2008 г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14. Л.И.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Гайдина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А.В. Кочергина «Группа продлённого дня», издательство «ВАКО» 2009 г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15. Н.Т.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Брыкина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«Нестандартные уроки по курсу «Окружающий мир», издательство «ВАКО» 2009 г</w:t>
      </w:r>
    </w:p>
    <w:p w:rsidR="00D021A7" w:rsidRPr="00D021A7" w:rsidRDefault="00D021A7" w:rsidP="00D021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16. </w:t>
      </w:r>
      <w:proofErr w:type="spellStart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М.А.Козлова</w:t>
      </w:r>
      <w:proofErr w:type="spellEnd"/>
      <w:r w:rsidRPr="00D0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«Классные часы: внеклассная работа: 1-4 класс»</w:t>
      </w:r>
    </w:p>
    <w:p w:rsidR="00331C86" w:rsidRDefault="00331C86"/>
    <w:sectPr w:rsidR="00331C86" w:rsidSect="00D021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4D03"/>
    <w:multiLevelType w:val="multilevel"/>
    <w:tmpl w:val="78C2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B0887"/>
    <w:multiLevelType w:val="multilevel"/>
    <w:tmpl w:val="89B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D0FC3"/>
    <w:multiLevelType w:val="multilevel"/>
    <w:tmpl w:val="9F7A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C15A1"/>
    <w:multiLevelType w:val="multilevel"/>
    <w:tmpl w:val="FB1C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00FAB"/>
    <w:multiLevelType w:val="multilevel"/>
    <w:tmpl w:val="8F56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B7FAD"/>
    <w:multiLevelType w:val="multilevel"/>
    <w:tmpl w:val="E78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F7"/>
    <w:rsid w:val="00331C86"/>
    <w:rsid w:val="004317F7"/>
    <w:rsid w:val="006C2E80"/>
    <w:rsid w:val="00C93BD0"/>
    <w:rsid w:val="00D0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D465"/>
  <w15:chartTrackingRefBased/>
  <w15:docId w15:val="{A10AD305-1618-414F-B5D4-9145ADBC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E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№ 1</cp:lastModifiedBy>
  <cp:revision>6</cp:revision>
  <dcterms:created xsi:type="dcterms:W3CDTF">2023-01-17T11:49:00Z</dcterms:created>
  <dcterms:modified xsi:type="dcterms:W3CDTF">2023-01-30T09:38:00Z</dcterms:modified>
</cp:coreProperties>
</file>