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D0" w:rsidRDefault="009543CD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szCs w:val="24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  <w:r w:rsidR="00505FF2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6391275" cy="8795836"/>
            <wp:effectExtent l="0" t="0" r="0" b="5715"/>
            <wp:docPr id="2" name="Рисунок 2" descr="F:\Рисунок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исунок (8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D0" w:rsidRDefault="008B08D0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szCs w:val="24"/>
          <w:lang w:eastAsia="ru-RU"/>
        </w:rPr>
      </w:pPr>
    </w:p>
    <w:p w:rsidR="00505FF2" w:rsidRDefault="00505FF2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</w:p>
    <w:p w:rsidR="00505FF2" w:rsidRDefault="00505FF2" w:rsidP="009543CD">
      <w:pPr>
        <w:spacing w:after="0" w:line="240" w:lineRule="auto"/>
        <w:ind w:firstLine="705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ВВЕДЕНИЕ</w:t>
      </w:r>
      <w:r w:rsidRPr="00505FF2">
        <w:rPr>
          <w:rFonts w:eastAsia="Times New Roman" w:cs="Times New Roman"/>
          <w:szCs w:val="24"/>
          <w:lang w:eastAsia="ru-RU"/>
        </w:rPr>
        <w:t>.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 Знакомство человека с овощными растениями произошло в  глубокой древности. Познавая окружающую природу, первобытный человек открывал для себя все новые и новые полезные растения. В современном обществе потребность людей в общении с природой стала проявляться в массовом увлечении садоводством и огородничеством. Большое внимание на приусадебных участках уделяется выращиванию овощных культур. Ведь овощи – это основа рационального питания, здоровье и долголетие. Овощи обладают не только хорошими вкусовыми качествами, они  - огромная кладовая витаминов, различных питательных веществ, которые способствуют более эффективному пищеварению и усвоению пищи, повышают работоспособность и улучшает самочувствие человека.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Однако работа на приусадебном участке требует не только физических усилий и трудолюбия, но и глубоких знаний и умений по выращиванию овощных культур, которых порой не хватает начинающим овощеводам. </w:t>
      </w:r>
    </w:p>
    <w:p w:rsidR="009543CD" w:rsidRPr="00505FF2" w:rsidRDefault="009543CD" w:rsidP="009543CD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Для того, чтобы повысить интерес детей  к овощеводству, к здоровому образу жизни, рациональному питанию, что особенно важно в нашем регионе, 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с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 сложной экологической обстановкой, и была создана программа «Юный овощевод».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Структурирование и корректирование данной программы осуществлялось в связи с положением «О примерных требованиях к образовательным программам  дополнительного образования детей от 11.12.2006г».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1.Пояснительная записка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1.1. Направленность программы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 xml:space="preserve"> Содержание программы направленно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на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: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-создание условий для развития личности ребенка; </w:t>
      </w:r>
    </w:p>
    <w:p w:rsidR="009543CD" w:rsidRPr="00505FF2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 создание условий для профессионального, культурного, социального само определения;           </w:t>
      </w:r>
    </w:p>
    <w:p w:rsidR="009543CD" w:rsidRPr="00505FF2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-развитие мотивации личности к познанию и творчеству;  </w:t>
      </w:r>
    </w:p>
    <w:p w:rsidR="009543CD" w:rsidRPr="00505FF2" w:rsidRDefault="009543CD" w:rsidP="009543CD">
      <w:pPr>
        <w:spacing w:after="0" w:line="240" w:lineRule="auto"/>
        <w:ind w:left="270" w:firstLine="420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-интеллектуальное и эстетическое развитие личности.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1.2. Новизна и актуальность программы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Данная программа актуальна, т.к. создает условия</w:t>
      </w:r>
      <w:r w:rsidR="00501C6A" w:rsidRPr="00505FF2">
        <w:rPr>
          <w:rFonts w:eastAsia="Times New Roman" w:cs="Times New Roman"/>
          <w:szCs w:val="24"/>
          <w:lang w:eastAsia="ru-RU"/>
        </w:rPr>
        <w:t xml:space="preserve"> для приобретения новых знаний, </w:t>
      </w:r>
      <w:r w:rsidRPr="00505FF2">
        <w:rPr>
          <w:rFonts w:eastAsia="Times New Roman" w:cs="Times New Roman"/>
          <w:szCs w:val="24"/>
          <w:lang w:eastAsia="ru-RU"/>
        </w:rPr>
        <w:t>умений в овощеводстве, агрономии, повышает их профессиональную ориентацию.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Новизна программы в том, что в ней предлагаются расширенные знания: </w:t>
      </w:r>
      <w:r w:rsidRPr="00505FF2">
        <w:rPr>
          <w:rFonts w:eastAsia="Times New Roman" w:cs="Times New Roman"/>
          <w:szCs w:val="24"/>
          <w:lang w:eastAsia="ru-RU"/>
        </w:rPr>
        <w:br/>
        <w:t>         - изучение и практическое использование новейших технологий размножения  и выращивания овощных растений;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-знакомство с современными научными открытиями и достижениями в области овощеводства; 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       -создание и систематическое расширение коллекции овощных растений;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-знакомит   с  понятием правильное питание.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Программа обеспечивает учащихся познавательным развитием, выходящим за рамки программ школьного образования, осознанным и успешным выбором профессиональной деятельности, раскрытием творческого потенциала через дополнительные досуговые программы.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1.3. Цель и задачи программы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Цель программы:</w:t>
      </w:r>
      <w:r w:rsidRPr="00505FF2">
        <w:rPr>
          <w:rFonts w:eastAsia="Times New Roman" w:cs="Times New Roman"/>
          <w:szCs w:val="24"/>
          <w:lang w:eastAsia="ru-RU"/>
        </w:rPr>
        <w:t> содействие самореализации личности воспитанников посредством основ овощеводства и экологии.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lastRenderedPageBreak/>
        <w:t>Задачи программы</w:t>
      </w:r>
      <w:r w:rsidRPr="00505FF2">
        <w:rPr>
          <w:rFonts w:eastAsia="Times New Roman" w:cs="Times New Roman"/>
          <w:szCs w:val="24"/>
          <w:lang w:eastAsia="ru-RU"/>
        </w:rPr>
        <w:t>: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i/>
          <w:iCs/>
          <w:szCs w:val="24"/>
          <w:lang w:eastAsia="ru-RU"/>
        </w:rPr>
        <w:t>          В обучении: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- формировать знания в области овощеводства; </w:t>
      </w:r>
      <w:r w:rsidRPr="00505FF2">
        <w:rPr>
          <w:rFonts w:eastAsia="Times New Roman" w:cs="Times New Roman"/>
          <w:szCs w:val="24"/>
          <w:lang w:eastAsia="ru-RU"/>
        </w:rPr>
        <w:br/>
        <w:t>- ориентировать воспитанников на сельскохозяйственные профессии; </w:t>
      </w:r>
      <w:r w:rsidRPr="00505FF2">
        <w:rPr>
          <w:rFonts w:eastAsia="Times New Roman" w:cs="Times New Roman"/>
          <w:szCs w:val="24"/>
          <w:lang w:eastAsia="ru-RU"/>
        </w:rPr>
        <w:br/>
        <w:t>- освоить современные подходы и методы исследовательской и природоохранной работы.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i/>
          <w:iCs/>
          <w:szCs w:val="24"/>
          <w:lang w:eastAsia="ru-RU"/>
        </w:rPr>
        <w:t>          В воспитании: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- воспитывать экологическую культуру и бережное отношение к природе родного края; </w:t>
      </w:r>
      <w:r w:rsidRPr="00505FF2">
        <w:rPr>
          <w:rFonts w:eastAsia="Times New Roman" w:cs="Times New Roman"/>
          <w:szCs w:val="24"/>
          <w:lang w:eastAsia="ru-RU"/>
        </w:rPr>
        <w:br/>
        <w:t>- удовлетворять познавательный интерес ребенка, расширять его информированность.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i/>
          <w:iCs/>
          <w:szCs w:val="24"/>
          <w:lang w:eastAsia="ru-RU"/>
        </w:rPr>
        <w:t>          В развитии: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- развивать активность и самостоятельность в труде; </w:t>
      </w:r>
      <w:r w:rsidRPr="00505FF2">
        <w:rPr>
          <w:rFonts w:eastAsia="Times New Roman" w:cs="Times New Roman"/>
          <w:szCs w:val="24"/>
          <w:lang w:eastAsia="ru-RU"/>
        </w:rPr>
        <w:br/>
        <w:t>- формировать творческие и исследовательские способности.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          1.4. Отличительные особенности данной программы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комплексный подход в изучении основ овощеводства;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в рамках программы предусмотрено овладение воспитанниками методикой опытно-исследовательской деятельности, коллективно-творческими делами. Программа может использоваться: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в учреждении дополнительного образования для организации деятельности детского объединения «Юный овощевод».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1.5. Организационно-педагогические основы программы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 xml:space="preserve">          Срок обучения –1 год. Курс обучения – 144 часа в год, 4 часа в неделю. Занятия проводятся два раза в неделю по 2 академических часа. Программа реализуется в коллективе детей </w:t>
      </w:r>
      <w:r w:rsidR="00CF5F92" w:rsidRPr="00505FF2">
        <w:rPr>
          <w:rFonts w:eastAsia="Times New Roman" w:cs="Times New Roman"/>
          <w:szCs w:val="24"/>
          <w:lang w:eastAsia="ru-RU"/>
        </w:rPr>
        <w:t>9 – 12</w:t>
      </w:r>
      <w:r w:rsidRPr="00505FF2">
        <w:rPr>
          <w:rFonts w:eastAsia="Times New Roman" w:cs="Times New Roman"/>
          <w:szCs w:val="24"/>
          <w:lang w:eastAsia="ru-RU"/>
        </w:rPr>
        <w:t xml:space="preserve"> лет. Конкурсный отбор воспитанников не предусмотрен. Содержание и последовательность изложения материала подобраны таким образом, чтобы дети могли, начиная с самого простого теоретического материала, постепенно осваивать более сложные темы, приобретать практические навыки ухода за растениями и по окончанию программы могли самостоятельно грамотно ухаживать за овощными культурами. Итоговое занятие по окончанию каждого года – своеобразный отчет обучающихся о проделанной работе, выставка творческих работ, смотр знаний. Программа является вариативной. По ходу освоения программы, ориентируясь на учебный процесс и учитывая пожелания детей, можно вносить изменения в содержание и объем часов, дополнять практические занятия новыми приемами.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1.8. Формы и методы обучения</w:t>
      </w:r>
      <w:proofErr w:type="gramStart"/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П</w:t>
      </w:r>
      <w:proofErr w:type="gramEnd"/>
      <w:r w:rsidRPr="00505FF2">
        <w:rPr>
          <w:rFonts w:eastAsia="Times New Roman" w:cs="Times New Roman"/>
          <w:color w:val="000000"/>
          <w:szCs w:val="24"/>
          <w:lang w:eastAsia="ru-RU"/>
        </w:rPr>
        <w:t>ри изучении разделов программы применяются различные формы организации учебной работы с обучающимися: групповая, парная, индивидуальная.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В программе особое место занимают следующие нетрадиционные формы организации обучения:  экскурсии в природу, практические работы,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творческие задания, викторины, игры дидактические, ролевые, выставки творческих работ. 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        Методы и приемы организации учебно - воспитательного процесса: рассказ, беседа, опрос, дискуссия, обсуждение, показ, практические занятия, работа на учебно-опытном участке.  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          1.9. Ожидаемые результаты и способы оценки эффективности реализации программы 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Содержание образования «погружает» юннатов в мир овощей в занимательных, сказочных, игровых формах, с целью формирования устойчивого интереса к практической деятельности и к предмету овощеводство. Приоритет отводится на коммуникативную, познавательную деятельность ребят. Результат прогнозируется как устойчивый интерес ребенка к деятельности, успешное освоение содержания первого года программы и приобретение юннатами элементарных навыков практической работы с овощами.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В процессе освоения полного курса данной программы юннаты должны знать: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теоретические основы курса;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основные экологические закономерности в живой природе;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биологические особенности основных овощных культур;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технологию возделывания основных овощных культур;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szCs w:val="24"/>
          <w:lang w:eastAsia="ru-RU"/>
        </w:rPr>
        <w:lastRenderedPageBreak/>
        <w:t>          - приемы ухода за основными овощными культурами; 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свойства почв, плодородие почв, удобрения,  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       - биологию насекомых, вредителей овощных культур, методы борьбы с          вредителями сельскохозяйственных растений;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сущность болезней, основные типы заболевания овощных культур, мероприятия по защите овощей от болезней;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севооборот, необходимость чередования культур;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уметь самостоятельно работать с книгами, схемами, таблицами, приборами и другими источниками знаний, находить в них главную идею и анализировать полученные данные;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уметь выполнять и правильно оформлять рефераты, исследовательские работы, отчеты по экскурсиям; 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применять полученные знания, умения, навыки в процессе учебы в школе, а также в повседневной жизни; </w:t>
      </w:r>
      <w:r w:rsidRPr="00505FF2">
        <w:rPr>
          <w:rFonts w:eastAsia="Times New Roman" w:cs="Times New Roman"/>
          <w:szCs w:val="24"/>
          <w:lang w:eastAsia="ru-RU"/>
        </w:rPr>
        <w:br/>
        <w:t>     должны уметь: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правильно вести себя в лесу, парке;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отбирать природный материал для поделок;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описывать растения, условия их произрастания;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определять механический состав почвы;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распознавать вредителей по повреждениям и внешнему виду;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- возделывать овощные культуры.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  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1.10. Способы проверки результатов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Н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а протяжении всего курса обучения и по окончании учебного года применяются различные способы проверки знаний, умений и навыков, результативности учебно-воспитательного процесса. </w:t>
      </w:r>
      <w:r w:rsidRPr="00505FF2">
        <w:rPr>
          <w:rFonts w:eastAsia="Times New Roman" w:cs="Times New Roman"/>
          <w:szCs w:val="24"/>
          <w:lang w:eastAsia="ru-RU"/>
        </w:rPr>
        <w:br/>
        <w:t>          Творческая инициативность, умение «творить» своими руками прослеживается при участии детей в выставках творческих работ на различную тематику. Знания и умения в научно-практической деятельности отслеживается через участие в конференциях.   </w:t>
      </w:r>
      <w:r w:rsidRPr="00505FF2">
        <w:rPr>
          <w:rFonts w:eastAsia="Times New Roman" w:cs="Times New Roman"/>
          <w:szCs w:val="24"/>
          <w:lang w:eastAsia="ru-RU"/>
        </w:rPr>
        <w:br/>
        <w:t xml:space="preserve">          По окончании полугодия, года проводится промежуточное и итоговое тестирование. Творческий отчет объединения, проходящий в разной форме демонстрирует успехи, инициативность, талант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         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В качестве методического обеспечения используются: </w:t>
      </w:r>
    </w:p>
    <w:p w:rsidR="009543CD" w:rsidRPr="00505FF2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 -презентации к занятиям; </w:t>
      </w:r>
    </w:p>
    <w:p w:rsidR="009543CD" w:rsidRPr="00505FF2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 -рисунки;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-таблицы;  </w:t>
      </w:r>
    </w:p>
    <w:p w:rsidR="009543CD" w:rsidRPr="00505FF2" w:rsidRDefault="009543CD" w:rsidP="009543CD">
      <w:pPr>
        <w:spacing w:after="0" w:line="240" w:lineRule="auto"/>
        <w:ind w:left="54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 -разработки проектов;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 разработки акций;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 - разработки занятий; 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 Сценарии праздников; 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 вопросы викторин;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 Практические работы; 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-игры;  </w:t>
      </w:r>
    </w:p>
    <w:p w:rsidR="009543CD" w:rsidRPr="00505FF2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   -Экскурсии.  </w:t>
      </w:r>
    </w:p>
    <w:p w:rsidR="009543CD" w:rsidRPr="00505FF2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hd w:val="clear" w:color="auto" w:fill="FFFFFF"/>
        <w:spacing w:after="0" w:line="240" w:lineRule="auto"/>
        <w:ind w:left="360" w:firstLine="360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color w:val="313131"/>
          <w:szCs w:val="24"/>
          <w:lang w:eastAsia="ru-RU"/>
        </w:rPr>
        <w:t> </w:t>
      </w:r>
      <w:r w:rsidRPr="00505FF2">
        <w:rPr>
          <w:rFonts w:eastAsia="Times New Roman" w:cs="Times New Roman"/>
          <w:color w:val="313131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lastRenderedPageBreak/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ru-RU"/>
        </w:rPr>
      </w:pPr>
    </w:p>
    <w:p w:rsidR="00CF5F92" w:rsidRPr="00505FF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ru-RU"/>
        </w:rPr>
      </w:pPr>
    </w:p>
    <w:p w:rsidR="00CF5F92" w:rsidRPr="00505FF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ru-RU"/>
        </w:rPr>
      </w:pP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2.Учебно-тематический план.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  Тематический план обучения.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81"/>
        <w:gridCol w:w="1110"/>
        <w:gridCol w:w="2190"/>
        <w:gridCol w:w="1455"/>
        <w:gridCol w:w="1185"/>
      </w:tblGrid>
      <w:tr w:rsidR="009543CD" w:rsidRPr="00505FF2" w:rsidTr="009543CD"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№ </w:t>
            </w:r>
          </w:p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05FF2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505FF2">
              <w:rPr>
                <w:rFonts w:eastAsia="Times New Roman" w:cs="Times New Roman"/>
                <w:szCs w:val="24"/>
                <w:lang w:eastAsia="ru-RU"/>
              </w:rPr>
              <w:t>/п 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501C6A" w:rsidP="00501C6A">
            <w:pPr>
              <w:pStyle w:val="a3"/>
              <w:rPr>
                <w:szCs w:val="24"/>
                <w:lang w:eastAsia="ru-RU"/>
              </w:rPr>
            </w:pPr>
            <w:r w:rsidRPr="00505FF2">
              <w:rPr>
                <w:szCs w:val="24"/>
                <w:lang w:eastAsia="ru-RU"/>
              </w:rPr>
              <w:t>Наименование       </w:t>
            </w:r>
            <w:r w:rsidR="009543CD" w:rsidRPr="00505FF2">
              <w:rPr>
                <w:szCs w:val="24"/>
                <w:lang w:eastAsia="ru-RU"/>
              </w:rPr>
              <w:t xml:space="preserve"> тем 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Всего </w:t>
            </w:r>
          </w:p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часов </w:t>
            </w: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Из них часов </w:t>
            </w:r>
          </w:p>
        </w:tc>
      </w:tr>
      <w:tr w:rsidR="009543CD" w:rsidRPr="00505FF2" w:rsidTr="00954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505FF2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505FF2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505FF2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05FF2">
              <w:rPr>
                <w:rFonts w:eastAsia="Times New Roman" w:cs="Times New Roman"/>
                <w:szCs w:val="24"/>
                <w:lang w:eastAsia="ru-RU"/>
              </w:rPr>
              <w:t>Теоритич</w:t>
            </w:r>
            <w:proofErr w:type="gramStart"/>
            <w:r w:rsidRPr="00505FF2"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Pr="00505FF2">
              <w:rPr>
                <w:rFonts w:eastAsia="Times New Roman" w:cs="Times New Roman"/>
                <w:szCs w:val="24"/>
                <w:lang w:eastAsia="ru-RU"/>
              </w:rPr>
              <w:t>анятия</w:t>
            </w:r>
            <w:proofErr w:type="spellEnd"/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05FF2">
              <w:rPr>
                <w:rFonts w:eastAsia="Times New Roman" w:cs="Times New Roman"/>
                <w:szCs w:val="24"/>
                <w:lang w:eastAsia="ru-RU"/>
              </w:rPr>
              <w:t>Практичес</w:t>
            </w:r>
            <w:proofErr w:type="spellEnd"/>
            <w:r w:rsidRPr="00505FF2">
              <w:rPr>
                <w:rFonts w:eastAsia="Times New Roman" w:cs="Times New Roman"/>
                <w:szCs w:val="24"/>
                <w:lang w:eastAsia="ru-RU"/>
              </w:rPr>
              <w:t>.  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Экскурс </w:t>
            </w:r>
          </w:p>
        </w:tc>
      </w:tr>
      <w:tr w:rsidR="009543CD" w:rsidRPr="00505FF2" w:rsidTr="009543CD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Введение.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Значение овощей для человека.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3. 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Знакомство с основными овощными культурами.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32 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Почвы. Чудесная кладовая.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5. 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Удобрения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Требования овощных культур к комплексу внешних условий.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7. 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Качество семян и подготовка их к хранению.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8. 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Размножение овощных культур.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9. 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Невероятные гибриды.   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Вредители и болезни овощных культур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Сорняки нашего участка.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12. 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Охрана и привлечение птиц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rPr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13. 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Комнатное овощеводство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5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14. 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Хранение и переработка овощей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15. 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Кладовая здоровья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16. 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Тропинки  здоровья.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17. 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Весна в жизни растений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rPr>
          <w:trHeight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18. 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Методика проведения опыта с овощными культурами. 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6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19. 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Посев и посадка овощных  культур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6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Календарь работы на опытном участке.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</w:tr>
      <w:tr w:rsidR="009543CD" w:rsidRPr="00505FF2" w:rsidTr="009543CD">
        <w:trPr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lastRenderedPageBreak/>
              <w:t> 21.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9543CD" w:rsidRPr="00505FF2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Итого: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144 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76 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58 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505FF2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5FF2">
              <w:rPr>
                <w:rFonts w:eastAsia="Times New Roman" w:cs="Times New Roman"/>
                <w:szCs w:val="24"/>
                <w:lang w:eastAsia="ru-RU"/>
              </w:rPr>
              <w:t>10 </w:t>
            </w:r>
          </w:p>
        </w:tc>
      </w:tr>
    </w:tbl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501C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3.Содержание программы.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1. Введение. (4 ч.)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 Организационное занятие. Ознакомление учащихся с планом работы. Знакомство с комнатным овощеводством. Техника безопасности при работе на учебно-опытном участке и на занятиях в творческом объединении.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Экскурсия</w:t>
      </w:r>
      <w:r w:rsidRPr="00505FF2">
        <w:rPr>
          <w:rFonts w:eastAsia="Times New Roman" w:cs="Times New Roman"/>
          <w:szCs w:val="24"/>
          <w:lang w:eastAsia="ru-RU"/>
        </w:rPr>
        <w:t> на учебно-опытный участок.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2. Значение овощей для человека. (6 ч.)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Наука овощеводство. Овощи и их значение  для человека. Пищевое значение и видовой состав овощей.  Классификация овощных культур.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Группировки овощных растений. Особенности культур овощных растений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работа.</w:t>
      </w:r>
      <w:r w:rsidRPr="00505FF2">
        <w:rPr>
          <w:rFonts w:eastAsia="Times New Roman" w:cs="Times New Roman"/>
          <w:szCs w:val="24"/>
          <w:lang w:eastAsia="ru-RU"/>
        </w:rPr>
        <w:t> Работа на учебно-опытном участке. Уборка урожая огурцов и фасоли.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3.  Знакомство с   основными  овощными культурами. (32 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Сортовое разнообразие овощных культур.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Капуста и ее родственники. (2 ч.).</w:t>
      </w: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Из прошлого рода капусты. Родственники капусты.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Игра: </w:t>
      </w:r>
      <w:r w:rsidRPr="00505FF2">
        <w:rPr>
          <w:rFonts w:eastAsia="Times New Roman" w:cs="Times New Roman"/>
          <w:szCs w:val="24"/>
          <w:lang w:eastAsia="ru-RU"/>
        </w:rPr>
        <w:t>«Капустник».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Лук и чеснок. (4ч.). Луковое разнообразие. Чеснок «змеиная трава».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Игра. </w:t>
      </w:r>
      <w:r w:rsidRPr="00505FF2">
        <w:rPr>
          <w:rFonts w:eastAsia="Times New Roman" w:cs="Times New Roman"/>
          <w:szCs w:val="24"/>
          <w:lang w:eastAsia="ru-RU"/>
        </w:rPr>
        <w:t>«Овощные луки».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 Практическая работа:</w:t>
      </w:r>
      <w:r w:rsidRPr="00505FF2">
        <w:rPr>
          <w:rFonts w:eastAsia="Times New Roman" w:cs="Times New Roman"/>
          <w:szCs w:val="24"/>
          <w:lang w:eastAsia="ru-RU"/>
        </w:rPr>
        <w:t> работа с литературой, подготовка сообщений о лечебных свойствах лука и чеснока.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Томат, перец, баклажан. (4 ч). Томат - необыкновенная ягода. Перец и сладкий, и горький. Баклажан. 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Конкурс.</w:t>
      </w:r>
      <w:r w:rsidRPr="00505FF2">
        <w:rPr>
          <w:rFonts w:eastAsia="Times New Roman" w:cs="Times New Roman"/>
          <w:szCs w:val="24"/>
          <w:lang w:eastAsia="ru-RU"/>
        </w:rPr>
        <w:t> «Сеньор помидор».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Тыква, ее родственники и бахчевые культуры. (4 ч.). Огурец. Двухпудовая тыквина. Маленькие родственники — кабачок и патиссон. Сахарный 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арбуз и ароматная дыня.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</w:t>
      </w:r>
      <w:r w:rsidRPr="00505FF2">
        <w:rPr>
          <w:rFonts w:eastAsia="Times New Roman" w:cs="Times New Roman"/>
          <w:szCs w:val="24"/>
          <w:lang w:eastAsia="ru-RU"/>
        </w:rPr>
        <w:t> работа с литературой. Подготовка презентаций.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Чудо-зелень. Шкатулка пряностей и малораспространенные овощи. (4</w:t>
      </w: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ч.) Чудо зелень - салат, шпинат. Шкатулка пряностей — укроп, сельдерей, петрушка. Малораспространенные овощи - спаржа, артишок, огуречная трава, ревень.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</w:t>
      </w:r>
      <w:r w:rsidRPr="00505FF2">
        <w:rPr>
          <w:rFonts w:eastAsia="Times New Roman" w:cs="Times New Roman"/>
          <w:szCs w:val="24"/>
          <w:lang w:eastAsia="ru-RU"/>
        </w:rPr>
        <w:t> работа над составлением каталога овощных культур. Составление ребусов.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Корнеплоды</w:t>
      </w:r>
      <w:r w:rsidRPr="00505FF2">
        <w:rPr>
          <w:rFonts w:eastAsia="Times New Roman" w:cs="Times New Roman"/>
          <w:b/>
          <w:bCs/>
          <w:szCs w:val="24"/>
          <w:lang w:eastAsia="ru-RU"/>
        </w:rPr>
        <w:t>. </w:t>
      </w:r>
      <w:r w:rsidRPr="00505FF2">
        <w:rPr>
          <w:rFonts w:eastAsia="Times New Roman" w:cs="Times New Roman"/>
          <w:szCs w:val="24"/>
          <w:lang w:eastAsia="ru-RU"/>
        </w:rPr>
        <w:t>(2 ч.)</w:t>
      </w: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Обо всем известной свекле. Лакомство на грядке 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-м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орковь. Репа, брюква, редька.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Игра:</w:t>
      </w:r>
      <w:r w:rsidRPr="00505FF2">
        <w:rPr>
          <w:rFonts w:eastAsia="Times New Roman" w:cs="Times New Roman"/>
          <w:szCs w:val="24"/>
          <w:lang w:eastAsia="ru-RU"/>
        </w:rPr>
        <w:t> «Запасливые корни».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Бобовые культуры.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(</w:t>
      </w:r>
      <w:r w:rsidRPr="00505FF2">
        <w:rPr>
          <w:rFonts w:eastAsia="Times New Roman" w:cs="Times New Roman"/>
          <w:szCs w:val="24"/>
          <w:lang w:eastAsia="ru-RU"/>
        </w:rPr>
        <w:t>2 ч.)</w:t>
      </w: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r w:rsidRPr="00505FF2">
        <w:rPr>
          <w:rFonts w:eastAsia="Times New Roman" w:cs="Times New Roman"/>
          <w:szCs w:val="24"/>
          <w:lang w:eastAsia="ru-RU"/>
        </w:rPr>
        <w:t>Горох, фасоль, бобы. Чина, вика, соя.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Картофель. (2 ч.)</w:t>
      </w:r>
      <w:r w:rsidRPr="00505FF2">
        <w:rPr>
          <w:rFonts w:eastAsia="Times New Roman" w:cs="Times New Roman"/>
          <w:b/>
          <w:bCs/>
          <w:szCs w:val="24"/>
          <w:lang w:eastAsia="ru-RU"/>
        </w:rPr>
        <w:t>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Тартуфоль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 из истории рода картофеля. Батат, топинамбур, арахис. Наш современный картофель.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 </w:t>
      </w:r>
      <w:proofErr w:type="spellStart"/>
      <w:r w:rsidRPr="00505FF2">
        <w:rPr>
          <w:rFonts w:eastAsia="Times New Roman" w:cs="Times New Roman"/>
          <w:b/>
          <w:bCs/>
          <w:szCs w:val="24"/>
          <w:lang w:eastAsia="ru-RU"/>
        </w:rPr>
        <w:t>работа</w:t>
      </w:r>
      <w:proofErr w:type="gramStart"/>
      <w:r w:rsidRPr="00505FF2">
        <w:rPr>
          <w:rFonts w:eastAsia="Times New Roman" w:cs="Times New Roman"/>
          <w:b/>
          <w:bCs/>
          <w:szCs w:val="24"/>
          <w:lang w:eastAsia="ru-RU"/>
        </w:rPr>
        <w:t>:</w:t>
      </w:r>
      <w:r w:rsidRPr="00505FF2">
        <w:rPr>
          <w:rFonts w:eastAsia="Times New Roman" w:cs="Times New Roman"/>
          <w:szCs w:val="24"/>
          <w:lang w:eastAsia="ru-RU"/>
        </w:rPr>
        <w:t>с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оставление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кроссворда «Наши овощные культуры».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Игра.</w:t>
      </w:r>
      <w:r w:rsidRPr="00505FF2">
        <w:rPr>
          <w:rFonts w:eastAsia="Times New Roman" w:cs="Times New Roman"/>
          <w:szCs w:val="24"/>
          <w:lang w:eastAsia="ru-RU"/>
        </w:rPr>
        <w:t> « Картофельный банкет».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4. Почвы. Чудесная кладовая. (6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 xml:space="preserve">    Разнообразие почв по механическому составу: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песчаные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, супесчаные, суглинистые, глинистые. Понятие о плодородии. Почва - источник минеральной пищи для растений.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 </w:t>
      </w:r>
      <w:r w:rsidRPr="00505FF2">
        <w:rPr>
          <w:rFonts w:eastAsia="Times New Roman" w:cs="Times New Roman"/>
          <w:szCs w:val="24"/>
          <w:lang w:eastAsia="ru-RU"/>
        </w:rPr>
        <w:t>Определение механического состава и влажности почвы.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Экскурсия</w:t>
      </w:r>
      <w:r w:rsidRPr="00505FF2">
        <w:rPr>
          <w:rFonts w:eastAsia="Times New Roman" w:cs="Times New Roman"/>
          <w:szCs w:val="24"/>
          <w:lang w:eastAsia="ru-RU"/>
        </w:rPr>
        <w:t> на учебно-опытный участок.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lastRenderedPageBreak/>
        <w:t> 5. Удобрения. (4 ч.) </w:t>
      </w:r>
      <w:r w:rsidRPr="00505FF2">
        <w:rPr>
          <w:rFonts w:eastAsia="Times New Roman" w:cs="Times New Roman"/>
          <w:szCs w:val="24"/>
          <w:lang w:eastAsia="ru-RU"/>
        </w:rPr>
        <w:t>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Удобрения. Минеральные и органические. Влияние удобрений на повышение урожайности растений. Техника безопасности при работе с минеральными удобрениями.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 </w:t>
      </w:r>
      <w:r w:rsidRPr="00505FF2">
        <w:rPr>
          <w:rFonts w:eastAsia="Times New Roman" w:cs="Times New Roman"/>
          <w:szCs w:val="24"/>
          <w:lang w:eastAsia="ru-RU"/>
        </w:rPr>
        <w:t>распознавание основных минеральных и органических удобрений по внешнему виду.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6. Требования овощных культур к комплексу внешних условий. (4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Важнейшие факторы жизни растений: тепло, свет, влага, воздух, минеральное питание.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  работа</w:t>
      </w:r>
      <w:r w:rsidRPr="00505FF2">
        <w:rPr>
          <w:rFonts w:eastAsia="Times New Roman" w:cs="Times New Roman"/>
          <w:szCs w:val="24"/>
          <w:lang w:eastAsia="ru-RU"/>
        </w:rPr>
        <w:t>. Определение влияния влажности и тепла на прорастание фасоли.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7. Качество семян и подготовка их к хранению. (4 ч.) 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Знакомство с семенами овощей. Значение подготовки семян к посеву. Условия хранения семян.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 </w:t>
      </w:r>
      <w:r w:rsidRPr="00505FF2">
        <w:rPr>
          <w:rFonts w:eastAsia="Times New Roman" w:cs="Times New Roman"/>
          <w:szCs w:val="24"/>
          <w:lang w:eastAsia="ru-RU"/>
        </w:rPr>
        <w:t>распознавание семян овощных культур, подготовка семян к посеву.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8. Размножение овощных культур. (8 ч.)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 xml:space="preserve">Способы выращивания овощных культур: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рассадный</w:t>
      </w:r>
      <w:proofErr w:type="gramEnd"/>
      <w:r w:rsidRPr="00505FF2">
        <w:rPr>
          <w:rFonts w:eastAsia="Times New Roman" w:cs="Times New Roman"/>
          <w:szCs w:val="24"/>
          <w:lang w:eastAsia="ru-RU"/>
        </w:rPr>
        <w:t xml:space="preserve"> и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безрассадный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. Способы выращивания рассады. Вегетативное размножение растений.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</w:t>
      </w:r>
      <w:r w:rsidRPr="00505FF2">
        <w:rPr>
          <w:rFonts w:eastAsia="Times New Roman" w:cs="Times New Roman"/>
          <w:szCs w:val="24"/>
          <w:lang w:eastAsia="ru-RU"/>
        </w:rPr>
        <w:t> посадка семян огурца и петрушки.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9. Невероятные гибриды. (2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Роль гибридов в повышении урожайности овощных культур.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10. Вредители и болезни овощных культур. (8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Наиболее распространённые вредители огорода. Наиболее распространённые полезные жители огорода.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работа:</w:t>
      </w:r>
      <w:r w:rsidRPr="00505FF2">
        <w:rPr>
          <w:rFonts w:eastAsia="Times New Roman" w:cs="Times New Roman"/>
          <w:szCs w:val="24"/>
          <w:lang w:eastAsia="ru-RU"/>
        </w:rPr>
        <w:t> ознакомление с основными жителями огорода. Работа с альбомами и справочной литературой.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11. Сорняки нашего участка. (6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Наиболее распространённые сорные растения и их внешний вид. Способы размножения сорняков. Меры борьбы с сорными растениями.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Практические работы.</w:t>
      </w:r>
      <w:r w:rsidRPr="00505FF2">
        <w:rPr>
          <w:rFonts w:eastAsia="Times New Roman" w:cs="Times New Roman"/>
          <w:szCs w:val="24"/>
          <w:lang w:eastAsia="ru-RU"/>
        </w:rPr>
        <w:t> Ознакомление с сорными растениями по гербарным образцам, работа с определителями и другой справочной литературой. Составление ребуса.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12. Охрана и привлечение птиц. (4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Знакомство с птицами нашей местности. Корма для зимующих птиц и значение зимней подкормки птиц. Значение птиц в сельском хозяйстве.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Праздник</w:t>
      </w:r>
      <w:r w:rsidRPr="00505FF2">
        <w:rPr>
          <w:rFonts w:eastAsia="Times New Roman" w:cs="Times New Roman"/>
          <w:szCs w:val="24"/>
          <w:lang w:eastAsia="ru-RU"/>
        </w:rPr>
        <w:t> « День птиц».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Экскурсия. </w:t>
      </w:r>
      <w:r w:rsidRPr="00505FF2">
        <w:rPr>
          <w:rFonts w:eastAsia="Times New Roman" w:cs="Times New Roman"/>
          <w:szCs w:val="24"/>
          <w:lang w:eastAsia="ru-RU"/>
        </w:rPr>
        <w:t>Зимняя подкормка птиц и ее биологическое значение. 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13. Комнатное овощеводство. (6 ч.)</w:t>
      </w:r>
      <w:r w:rsidRPr="00505FF2">
        <w:rPr>
          <w:rFonts w:eastAsia="Times New Roman" w:cs="Times New Roman"/>
          <w:szCs w:val="24"/>
          <w:lang w:eastAsia="ru-RU"/>
        </w:rPr>
        <w:t>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Понятие о закрытом и защищенном грунте. Знакомство с комнатным овощеводством.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Практические работы</w:t>
      </w:r>
      <w:r w:rsidRPr="00505FF2">
        <w:rPr>
          <w:rFonts w:eastAsia="Times New Roman" w:cs="Times New Roman"/>
          <w:szCs w:val="24"/>
          <w:lang w:eastAsia="ru-RU"/>
        </w:rPr>
        <w:t>: Подготовка ящиков и горшков, посев семян овощных культур, уход за ними. 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14.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b/>
          <w:bCs/>
          <w:szCs w:val="24"/>
          <w:lang w:eastAsia="ru-RU"/>
        </w:rPr>
        <w:t>Хранение и переработка овощей (2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Способы и сроки хранения овощей. Способы сохранения витаминов при переработке овощей.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15. Кладовая здоровья. (2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Что такое лекарственные растения? Лечебные свойства овощей и их использование.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Конкурс: </w:t>
      </w:r>
      <w:r w:rsidRPr="00505FF2">
        <w:rPr>
          <w:rFonts w:eastAsia="Times New Roman" w:cs="Times New Roman"/>
          <w:szCs w:val="24"/>
          <w:lang w:eastAsia="ru-RU"/>
        </w:rPr>
        <w:t>«Овощи - кладовая здоровья».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16. Тропинки  здоровья. (12 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Польза и режим правильного питания. Как правильно накрыть стол. Как правильно вести себя за столом. Культура приёма пищи. Полезные и вредные продукты. Что нужно есть в разное время года  и как готовят пищу. Блюда из  овощей. Витамины и их значение в жизни человека. «Кулинарное путешествие» по России.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Игра-сказка. </w:t>
      </w:r>
      <w:r w:rsidRPr="00505FF2">
        <w:rPr>
          <w:rFonts w:eastAsia="Times New Roman" w:cs="Times New Roman"/>
          <w:szCs w:val="24"/>
          <w:lang w:eastAsia="ru-RU"/>
        </w:rPr>
        <w:t>«Путешествие в страну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Мойдодырию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 работа. </w:t>
      </w:r>
      <w:r w:rsidRPr="00505FF2">
        <w:rPr>
          <w:rFonts w:eastAsia="Times New Roman" w:cs="Times New Roman"/>
          <w:szCs w:val="24"/>
          <w:lang w:eastAsia="ru-RU"/>
        </w:rPr>
        <w:t>«Накрой на стол». «В приемной доктора Айболита», « Моё любимое блюдо».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lastRenderedPageBreak/>
        <w:t>17. Весна в жизни растений. (4 ч.) 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Сезонные изменения в жизни растений.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Экскурсия. 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Прекрасное</w:t>
      </w:r>
      <w:proofErr w:type="gramEnd"/>
      <w:r w:rsidRPr="00505FF2">
        <w:rPr>
          <w:rFonts w:eastAsia="Times New Roman" w:cs="Times New Roman"/>
          <w:szCs w:val="24"/>
          <w:lang w:eastAsia="ru-RU"/>
        </w:rPr>
        <w:t xml:space="preserve"> в природе.</w:t>
      </w:r>
      <w:r w:rsidRPr="00505FF2">
        <w:rPr>
          <w:rFonts w:eastAsia="Times New Roman" w:cs="Times New Roman"/>
          <w:color w:val="000000"/>
          <w:szCs w:val="24"/>
          <w:lang w:eastAsia="ru-RU"/>
        </w:rPr>
        <w:t> Фенологические наблюдения.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18. Методика проведения опыта с овощными культурами (4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Значение науки в развитии овощеводства.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 xml:space="preserve">Значение опытнической работы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. Основные требования к опыту.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Практическая работа.</w:t>
      </w:r>
      <w:r w:rsidRPr="00505FF2">
        <w:rPr>
          <w:rFonts w:eastAsia="Times New Roman" w:cs="Times New Roman"/>
          <w:szCs w:val="24"/>
          <w:lang w:eastAsia="ru-RU"/>
        </w:rPr>
        <w:t> Разработка планов проведения опытов. Проведение опытов, экспериментов с овощными культурами. </w:t>
      </w:r>
      <w:r w:rsidRPr="00505FF2">
        <w:rPr>
          <w:rFonts w:eastAsia="Times New Roman" w:cs="Times New Roman"/>
          <w:szCs w:val="24"/>
          <w:lang w:eastAsia="ru-RU"/>
        </w:rPr>
        <w:br/>
      </w:r>
      <w:r w:rsidRPr="00505FF2">
        <w:rPr>
          <w:rFonts w:eastAsia="Times New Roman" w:cs="Times New Roman"/>
          <w:b/>
          <w:bCs/>
          <w:szCs w:val="24"/>
          <w:lang w:eastAsia="ru-RU"/>
        </w:rPr>
        <w:t>           19. Посев и посадка овощных культур (10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Основы агротехники овощных культур в открытом грунте.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Техника разбивки делянок: расстояние в рядках и между рядками.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Обработка почвы. Сроки и способы обработки почвы.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Практические работы.</w:t>
      </w:r>
      <w:r w:rsidRPr="00505FF2">
        <w:rPr>
          <w:rFonts w:eastAsia="Times New Roman" w:cs="Times New Roman"/>
          <w:szCs w:val="24"/>
          <w:lang w:eastAsia="ru-RU"/>
        </w:rPr>
        <w:t> Перекопка почвы на учебно-опытном участке. Разметка делянок, посев семян в грунт, наблюдение, уход за всходами и посевами. Закладка опытов. Биологические обоснования сроков посева и посадки овощных культур. Правила подготовки рассадных контейнеров.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20. Календарь работы на опытном участке. (10 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Условия необходимые для роста и развития растений, способы, сроки, дозы полива в связи с фазами развития растений. Способы определения необходимости подкормки растений. 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Практические работы.</w:t>
      </w:r>
      <w:r w:rsidRPr="00505FF2">
        <w:rPr>
          <w:rFonts w:eastAsia="Times New Roman" w:cs="Times New Roman"/>
          <w:szCs w:val="24"/>
          <w:lang w:eastAsia="ru-RU"/>
        </w:rPr>
        <w:t>  Разбивка участка под овощные культуры.  Посев овощных культур в грунт. Правила ухода за овощными растениями. Подкормка растений. Борьба с вредителями.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Экскурсия.</w:t>
      </w:r>
      <w:r w:rsidRPr="00505FF2">
        <w:rPr>
          <w:rFonts w:eastAsia="Times New Roman" w:cs="Times New Roman"/>
          <w:szCs w:val="24"/>
          <w:lang w:eastAsia="ru-RU"/>
        </w:rPr>
        <w:t> Экскурсия на учебно-опытный  участок.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21. Итоговое занятие. (6 ч.)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Тестирование. Выставка по итогам работы объединения за год.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Практические работы.</w:t>
      </w:r>
      <w:r w:rsidRPr="00505FF2">
        <w:rPr>
          <w:rFonts w:eastAsia="Times New Roman" w:cs="Times New Roman"/>
          <w:szCs w:val="24"/>
          <w:lang w:eastAsia="ru-RU"/>
        </w:rPr>
        <w:t>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Рисунки. Аппликация. Ребусы. 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  </w:t>
      </w:r>
    </w:p>
    <w:p w:rsidR="009543CD" w:rsidRPr="00505FF2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4. Условия реализации программы.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1. Материальное обеспечение программы: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 кабинет.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у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чебно-опытный участок.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</w:t>
      </w:r>
      <w:r w:rsidRPr="00505FF2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гербарный материал.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Pr="00505FF2">
        <w:rPr>
          <w:rFonts w:eastAsia="Times New Roman" w:cs="Times New Roman"/>
          <w:color w:val="000000"/>
          <w:szCs w:val="24"/>
          <w:lang w:eastAsia="ru-RU"/>
        </w:rPr>
        <w:t>коллекции: различных плодов и семян.</w:t>
      </w:r>
      <w:r w:rsidRPr="00505FF2">
        <w:rPr>
          <w:rFonts w:eastAsia="Times New Roman" w:cs="Times New Roman"/>
          <w:b/>
          <w:bCs/>
          <w:color w:val="000000"/>
          <w:szCs w:val="24"/>
          <w:lang w:eastAsia="ru-RU"/>
        </w:rPr>
        <w:t>  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2. Формы подведения итогов реализации программы.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Для оценки результативности учебных занятий применяется текущий и тематический, контроль: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Игры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тестирование;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постановка проблемных вопросов; 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-беседы.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Итоговый контроль (полугодовой и годовой):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-выставки;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-праздники, конкурсы;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-тесты. </w:t>
      </w:r>
    </w:p>
    <w:p w:rsidR="009543CD" w:rsidRPr="00505FF2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5.  </w:t>
      </w:r>
      <w:r w:rsidRPr="00505FF2">
        <w:rPr>
          <w:rFonts w:eastAsia="Times New Roman" w:cs="Times New Roman"/>
          <w:b/>
          <w:bCs/>
          <w:color w:val="000000"/>
          <w:szCs w:val="24"/>
          <w:lang w:eastAsia="ru-RU"/>
        </w:rPr>
        <w:t>Методическое обеспечение.</w:t>
      </w:r>
      <w:r w:rsidRPr="00505FF2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-наличие программы.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 xml:space="preserve">-  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>т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аблицы:</w:t>
      </w:r>
      <w:r w:rsidRPr="00505FF2">
        <w:rPr>
          <w:rFonts w:eastAsia="Times New Roman" w:cs="Times New Roman"/>
          <w:color w:val="000000"/>
          <w:szCs w:val="24"/>
          <w:lang w:eastAsia="ru-RU"/>
        </w:rPr>
        <w:t> «Основные группы растений», «Сорные растения», «Группы овощей».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 используемая литература: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1. Анашкина Е.Н. Веселая ботаника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 xml:space="preserve">., 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Ярославль 1998 г. </w:t>
      </w:r>
    </w:p>
    <w:p w:rsidR="009543CD" w:rsidRPr="00505FF2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   2. Защита растений от болезней: Учебник для вузов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 xml:space="preserve"> / П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од ред. В.А.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Шкаликова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- 2-изд.,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испр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. и доп. - М.: Колос, С, 2003 - 254 с.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lastRenderedPageBreak/>
        <w:t>3.Лопатина А.А. Сказы матушка земли: экологическое воспитание через сказки, стихи и творческие задания / А. Лопатина, М.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Скребцова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. - Москва: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Амрита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 Русь, 2007. - 252 с.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4.Рохлов В.М. Занимательная ботаника, М., 1999 г.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-Разработки занятий: «Овощи и их значение  для человека», «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Тартуфоль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 из истории рода картофеля», «Чудесная кладовая», «Полезные и вредные продукты».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-Проекты и акции: «Выращивание лука в различных условиях», «Необычный сорняк», «Помоги птицам».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Вопросы викторин.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Практические работы: «Определение механического состава и влажности почвы», « Изготовление поделок из природного материала»,  «Правила ухода за овощными растениями».  </w:t>
      </w:r>
    </w:p>
    <w:p w:rsidR="009543CD" w:rsidRPr="00505FF2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</w:t>
      </w:r>
      <w:r w:rsidRPr="00505FF2">
        <w:rPr>
          <w:rFonts w:eastAsia="Times New Roman" w:cs="Times New Roman"/>
          <w:color w:val="000000"/>
          <w:szCs w:val="24"/>
          <w:lang w:eastAsia="ru-RU"/>
        </w:rPr>
        <w:t>Презентации: « Необыкновенные гибриды», «</w:t>
      </w:r>
      <w:r w:rsidRPr="00505FF2">
        <w:rPr>
          <w:rFonts w:eastAsia="Times New Roman" w:cs="Times New Roman"/>
          <w:szCs w:val="24"/>
          <w:lang w:eastAsia="ru-RU"/>
        </w:rPr>
        <w:t> Капуста и ее родственники», «Необычные способы выращивания овощей», «Разговор о правильном питании»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color w:val="000000"/>
          <w:szCs w:val="24"/>
          <w:lang w:eastAsia="ru-RU"/>
        </w:rPr>
        <w:t>-Сценарии конкурсов:</w:t>
      </w:r>
      <w:r w:rsidRPr="00505FF2">
        <w:rPr>
          <w:rFonts w:eastAsia="Times New Roman" w:cs="Times New Roman"/>
          <w:szCs w:val="24"/>
          <w:lang w:eastAsia="ru-RU"/>
        </w:rPr>
        <w:t> «Сеньор помидор», «Овощи - кладовая здоровья».  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-Праздники: «Новый год к нам мчится», «День Защитника Отечества».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 Игры:  «Путешествие в страну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Мойдодырию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», « Картофельный банкет».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-Экскурсии: </w:t>
      </w:r>
      <w:r w:rsidRPr="00505FF2">
        <w:rPr>
          <w:rFonts w:eastAsia="Times New Roman" w:cs="Times New Roman"/>
          <w:i/>
          <w:iCs/>
          <w:szCs w:val="24"/>
          <w:lang w:eastAsia="ru-RU"/>
        </w:rPr>
        <w:t>«</w:t>
      </w:r>
      <w:r w:rsidRPr="00505FF2">
        <w:rPr>
          <w:rFonts w:eastAsia="Times New Roman" w:cs="Times New Roman"/>
          <w:szCs w:val="24"/>
          <w:lang w:eastAsia="ru-RU"/>
        </w:rPr>
        <w:t>Зимняя подкормка птиц и ее биологическое значение», «Прекрасное в природе».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6. Список литературы.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ЛИТЕРАТУРА ДЛЯ ПЕДАГОГА: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1. Андреев Ю.М. Овощеводство: Учебник для научного профессионального образования. -2-е изд., стереотип. - М.:Асадемия,2003. - 541 с. 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2. Агрономия: Учебное пособие для среднего профессионального образования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 xml:space="preserve"> / П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од ред. Н.Н. Третьякова.- М.:Академия,2004 - 473 с. З. 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3. 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Дукаревич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Б.И. Самая полная энциклопедия умного огородника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- М.: АСТ;СПб;Сова,2007 - 478 с.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4. Защита растений от болезней: Учебник для вузов</w:t>
      </w:r>
      <w:proofErr w:type="gramStart"/>
      <w:r w:rsidRPr="00505FF2">
        <w:rPr>
          <w:rFonts w:eastAsia="Times New Roman" w:cs="Times New Roman"/>
          <w:szCs w:val="24"/>
          <w:lang w:eastAsia="ru-RU"/>
        </w:rPr>
        <w:t xml:space="preserve"> / П</w:t>
      </w:r>
      <w:proofErr w:type="gramEnd"/>
      <w:r w:rsidRPr="00505FF2">
        <w:rPr>
          <w:rFonts w:eastAsia="Times New Roman" w:cs="Times New Roman"/>
          <w:szCs w:val="24"/>
          <w:lang w:eastAsia="ru-RU"/>
        </w:rPr>
        <w:t>од ред. В.А.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Шкаликова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- 2-изд.,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испр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. и доп. - М.: Колос, С, 2003 - 254 с.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5. 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Кизима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Г.А. Самая полная энциклопедия умного огородника. - М.: ACT; СПб; Сова, 2007 - 478 с.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6. Лопатина А.А. Сказы матушки земли: экологическое воспитание через </w:t>
      </w:r>
      <w:r w:rsidRPr="00505FF2">
        <w:rPr>
          <w:rFonts w:eastAsia="Times New Roman" w:cs="Times New Roman"/>
          <w:szCs w:val="24"/>
          <w:lang w:eastAsia="ru-RU"/>
        </w:rPr>
        <w:br/>
        <w:t>сказки, стихи и творческие задания / А. Лопатина, М. </w:t>
      </w:r>
      <w:proofErr w:type="spellStart"/>
      <w:r w:rsidRPr="00505FF2">
        <w:rPr>
          <w:rFonts w:eastAsia="Times New Roman" w:cs="Times New Roman"/>
          <w:szCs w:val="24"/>
          <w:lang w:eastAsia="ru-RU"/>
        </w:rPr>
        <w:t>Скребцова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. - Москва: </w:t>
      </w:r>
      <w:r w:rsidRPr="00505FF2">
        <w:rPr>
          <w:rFonts w:eastAsia="Times New Roman" w:cs="Times New Roman"/>
          <w:szCs w:val="24"/>
          <w:lang w:eastAsia="ru-RU"/>
        </w:rPr>
        <w:br/>
      </w:r>
      <w:proofErr w:type="spellStart"/>
      <w:r w:rsidRPr="00505FF2">
        <w:rPr>
          <w:rFonts w:eastAsia="Times New Roman" w:cs="Times New Roman"/>
          <w:szCs w:val="24"/>
          <w:lang w:eastAsia="ru-RU"/>
        </w:rPr>
        <w:t>Амрита</w:t>
      </w:r>
      <w:proofErr w:type="spellEnd"/>
      <w:r w:rsidRPr="00505FF2">
        <w:rPr>
          <w:rFonts w:eastAsia="Times New Roman" w:cs="Times New Roman"/>
          <w:szCs w:val="24"/>
          <w:lang w:eastAsia="ru-RU"/>
        </w:rPr>
        <w:t> - Русь, 2007. - 252 с.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 7. Журнал научно-методический  «Начальное образование», ЗАО Издательство «Русский журнал», 2009 № 3.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8. Журнал «Приусадебное хозяйство», ЗАО «Издательский дом «Сельская новь», 2011г. № 7, 11.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 9.  Журнал «Приусадебное хозяйство», ЗАО «Издательский дом «Сельская новь», 2010г. № 1, 7, 11.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b/>
          <w:bCs/>
          <w:szCs w:val="24"/>
          <w:lang w:eastAsia="ru-RU"/>
        </w:rPr>
        <w:t>ЛИТЕРАТУРА ДЛЯ ДЕТЕЙ:</w:t>
      </w:r>
      <w:r w:rsidRPr="00505FF2">
        <w:rPr>
          <w:rFonts w:eastAsia="Times New Roman" w:cs="Times New Roman"/>
          <w:szCs w:val="24"/>
          <w:lang w:eastAsia="ru-RU"/>
        </w:rPr>
        <w:t>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1. Анашкина Е.Н. Веселая ботаника, Ярославль 1998 г.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2. .Буренин В. И. «Овощи - родник здоровья». М - 1993 г.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3. Головкин Б.Н. Я познаю мир. Загадочные растения. Детская энциклопедия. </w:t>
      </w:r>
    </w:p>
    <w:p w:rsidR="009543CD" w:rsidRPr="00505FF2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24"/>
          <w:lang w:eastAsia="ru-RU"/>
        </w:rPr>
      </w:pPr>
      <w:r w:rsidRPr="00505FF2">
        <w:rPr>
          <w:rFonts w:eastAsia="Times New Roman" w:cs="Times New Roman"/>
          <w:szCs w:val="24"/>
          <w:lang w:eastAsia="ru-RU"/>
        </w:rPr>
        <w:t>4.Рохлов В.М. Занимательная ботаника, М., 1999 г. </w:t>
      </w:r>
    </w:p>
    <w:p w:rsidR="00E37363" w:rsidRPr="00505FF2" w:rsidRDefault="00E37363">
      <w:pPr>
        <w:rPr>
          <w:szCs w:val="24"/>
        </w:rPr>
      </w:pPr>
    </w:p>
    <w:p w:rsidR="006A1F7F" w:rsidRPr="00505FF2" w:rsidRDefault="006A1F7F">
      <w:pPr>
        <w:rPr>
          <w:szCs w:val="24"/>
        </w:rPr>
      </w:pPr>
    </w:p>
    <w:p w:rsidR="006A1F7F" w:rsidRPr="00505FF2" w:rsidRDefault="006A1F7F">
      <w:pPr>
        <w:rPr>
          <w:szCs w:val="24"/>
        </w:rPr>
      </w:pPr>
    </w:p>
    <w:p w:rsidR="006A1F7F" w:rsidRPr="00505FF2" w:rsidRDefault="006A1F7F">
      <w:pPr>
        <w:rPr>
          <w:szCs w:val="24"/>
        </w:rPr>
      </w:pPr>
    </w:p>
    <w:p w:rsidR="006A1F7F" w:rsidRDefault="006A1F7F"/>
    <w:p w:rsidR="006A1F7F" w:rsidRDefault="006A1F7F">
      <w:bookmarkStart w:id="0" w:name="_GoBack"/>
      <w:bookmarkEnd w:id="0"/>
    </w:p>
    <w:p w:rsidR="006A1F7F" w:rsidRDefault="006A1F7F"/>
    <w:p w:rsidR="006A1F7F" w:rsidRDefault="006A1F7F"/>
    <w:p w:rsidR="006A1F7F" w:rsidRDefault="006A1F7F"/>
    <w:sectPr w:rsidR="006A1F7F" w:rsidSect="00505FF2">
      <w:pgSz w:w="11909" w:h="16840"/>
      <w:pgMar w:top="1134" w:right="851" w:bottom="1134" w:left="993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66"/>
    <w:rsid w:val="000A5854"/>
    <w:rsid w:val="001023E4"/>
    <w:rsid w:val="00347309"/>
    <w:rsid w:val="003B2A65"/>
    <w:rsid w:val="00501C6A"/>
    <w:rsid w:val="00505FF2"/>
    <w:rsid w:val="005A1F5D"/>
    <w:rsid w:val="006A1F7F"/>
    <w:rsid w:val="008B08D0"/>
    <w:rsid w:val="009543CD"/>
    <w:rsid w:val="009C59A9"/>
    <w:rsid w:val="00B4519F"/>
    <w:rsid w:val="00CA77EF"/>
    <w:rsid w:val="00CF5F92"/>
    <w:rsid w:val="00D31866"/>
    <w:rsid w:val="00D66D16"/>
    <w:rsid w:val="00E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75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2021-09-14T11:19:00Z</dcterms:created>
  <dcterms:modified xsi:type="dcterms:W3CDTF">2021-10-11T07:48:00Z</dcterms:modified>
</cp:coreProperties>
</file>